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F3B4" w14:textId="77777777" w:rsidR="008712FC" w:rsidRPr="004F1FE8" w:rsidRDefault="008712FC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МИНИСТЕРСТВО ОБРАЗОВАНИЯ РЯЗАНСКОЙ ОБЛАСТИ</w:t>
      </w:r>
    </w:p>
    <w:p w14:paraId="57A7FC09" w14:textId="77777777" w:rsidR="008712FC" w:rsidRDefault="008712FC" w:rsidP="008F0558">
      <w:pPr>
        <w:pStyle w:val="ad"/>
        <w:widowControl w:val="0"/>
        <w:suppressAutoHyphens w:val="0"/>
        <w:spacing w:before="0" w:after="0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</w:p>
    <w:p w14:paraId="627CC637" w14:textId="77777777" w:rsidR="008F0558" w:rsidRPr="0032264A" w:rsidRDefault="008F0558" w:rsidP="008F0558">
      <w:pPr>
        <w:jc w:val="center"/>
        <w:rPr>
          <w:b/>
          <w:bCs/>
          <w:sz w:val="28"/>
          <w:szCs w:val="28"/>
        </w:rPr>
      </w:pPr>
      <w:r w:rsidRPr="0032264A">
        <w:rPr>
          <w:b/>
          <w:bCs/>
          <w:sz w:val="28"/>
          <w:szCs w:val="28"/>
        </w:rPr>
        <w:t>ПРИКАЗ</w:t>
      </w:r>
    </w:p>
    <w:p w14:paraId="67CD1E8B" w14:textId="77777777" w:rsidR="008712FC" w:rsidRDefault="008712FC">
      <w:pPr>
        <w:widowControl w:val="0"/>
        <w:rPr>
          <w:sz w:val="28"/>
          <w:szCs w:val="28"/>
        </w:rPr>
      </w:pPr>
    </w:p>
    <w:p w14:paraId="4319B049" w14:textId="77777777" w:rsidR="004705ED" w:rsidRDefault="004705ED" w:rsidP="003E5453">
      <w:pPr>
        <w:pStyle w:val="1"/>
        <w:keepNext w:val="0"/>
        <w:widowControl w:val="0"/>
        <w:ind w:left="0"/>
        <w:jc w:val="center"/>
        <w:rPr>
          <w:szCs w:val="28"/>
        </w:rPr>
      </w:pPr>
      <w:r>
        <w:rPr>
          <w:szCs w:val="28"/>
        </w:rPr>
        <w:t>от «___» _______</w:t>
      </w:r>
      <w:r w:rsidR="008712FC">
        <w:rPr>
          <w:szCs w:val="28"/>
        </w:rPr>
        <w:t>20</w:t>
      </w:r>
      <w:r w:rsidR="004260AE">
        <w:rPr>
          <w:szCs w:val="28"/>
        </w:rPr>
        <w:t>2</w:t>
      </w:r>
      <w:r w:rsidR="008F0558">
        <w:rPr>
          <w:szCs w:val="28"/>
        </w:rPr>
        <w:t>3</w:t>
      </w:r>
      <w:r w:rsidR="008712FC">
        <w:rPr>
          <w:szCs w:val="28"/>
        </w:rPr>
        <w:t xml:space="preserve"> г.       </w:t>
      </w:r>
      <w:r w:rsidR="008F0558">
        <w:rPr>
          <w:szCs w:val="28"/>
        </w:rPr>
        <w:t xml:space="preserve">          </w:t>
      </w:r>
      <w:r>
        <w:rPr>
          <w:szCs w:val="28"/>
        </w:rPr>
        <w:t xml:space="preserve">    </w:t>
      </w:r>
      <w:r w:rsidR="008712FC">
        <w:rPr>
          <w:szCs w:val="28"/>
        </w:rPr>
        <w:t xml:space="preserve"> </w:t>
      </w:r>
      <w:r w:rsidR="008F0558" w:rsidRPr="008F0558">
        <w:rPr>
          <w:szCs w:val="28"/>
        </w:rPr>
        <w:t>г. Рязань</w:t>
      </w:r>
      <w:r w:rsidR="008712FC">
        <w:rPr>
          <w:szCs w:val="28"/>
        </w:rPr>
        <w:t xml:space="preserve">                                        </w:t>
      </w:r>
      <w:r>
        <w:rPr>
          <w:szCs w:val="28"/>
        </w:rPr>
        <w:t>№______</w:t>
      </w:r>
    </w:p>
    <w:p w14:paraId="4B8CA8AD" w14:textId="77777777" w:rsidR="004705ED" w:rsidRDefault="004705ED" w:rsidP="006A44B4">
      <w:pPr>
        <w:widowControl w:val="0"/>
        <w:jc w:val="center"/>
        <w:rPr>
          <w:sz w:val="28"/>
          <w:szCs w:val="28"/>
        </w:rPr>
      </w:pPr>
    </w:p>
    <w:p w14:paraId="6E2FCB9D" w14:textId="77777777" w:rsidR="003E5453" w:rsidRDefault="003E5453">
      <w:pPr>
        <w:widowControl w:val="0"/>
        <w:rPr>
          <w:sz w:val="28"/>
          <w:szCs w:val="28"/>
        </w:rPr>
      </w:pPr>
    </w:p>
    <w:p w14:paraId="3AA32CEA" w14:textId="77777777" w:rsidR="008F0558" w:rsidRPr="008F0558" w:rsidRDefault="008712FC" w:rsidP="006A44B4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</w:t>
      </w:r>
      <w:r w:rsidR="00DC2D54">
        <w:rPr>
          <w:b/>
          <w:sz w:val="28"/>
          <w:szCs w:val="28"/>
        </w:rPr>
        <w:t xml:space="preserve">проведении </w:t>
      </w:r>
      <w:r w:rsidR="00DC2D54" w:rsidRPr="00DC2D54">
        <w:rPr>
          <w:b/>
          <w:sz w:val="28"/>
          <w:szCs w:val="28"/>
        </w:rPr>
        <w:t>региональног</w:t>
      </w:r>
      <w:r w:rsidR="008F0558">
        <w:rPr>
          <w:b/>
          <w:sz w:val="28"/>
          <w:szCs w:val="28"/>
        </w:rPr>
        <w:t>о этапа Всероссийского конкурса</w:t>
      </w:r>
    </w:p>
    <w:p w14:paraId="20FECF9F" w14:textId="77777777" w:rsidR="008F0558" w:rsidRPr="008F0558" w:rsidRDefault="00DC2D54" w:rsidP="006A44B4">
      <w:pPr>
        <w:widowControl w:val="0"/>
        <w:spacing w:line="276" w:lineRule="auto"/>
        <w:jc w:val="center"/>
        <w:rPr>
          <w:sz w:val="28"/>
          <w:szCs w:val="28"/>
        </w:rPr>
      </w:pPr>
      <w:r w:rsidRPr="00DC2D54">
        <w:rPr>
          <w:b/>
          <w:sz w:val="28"/>
          <w:szCs w:val="28"/>
        </w:rPr>
        <w:t xml:space="preserve">юных исследователей окружающей среды </w:t>
      </w:r>
      <w:r w:rsidR="008F0558">
        <w:rPr>
          <w:b/>
          <w:sz w:val="28"/>
          <w:szCs w:val="28"/>
        </w:rPr>
        <w:t>имени Б.В. Всесвятского</w:t>
      </w:r>
    </w:p>
    <w:p w14:paraId="6A6FCC98" w14:textId="77777777" w:rsidR="008712FC" w:rsidRPr="00DE51E8" w:rsidRDefault="008F0558" w:rsidP="006A44B4">
      <w:pPr>
        <w:widowControl w:val="0"/>
        <w:spacing w:line="276" w:lineRule="auto"/>
        <w:jc w:val="center"/>
        <w:rPr>
          <w:sz w:val="28"/>
          <w:szCs w:val="28"/>
        </w:rPr>
      </w:pPr>
      <w:r w:rsidRPr="008F0558">
        <w:rPr>
          <w:b/>
          <w:sz w:val="28"/>
          <w:szCs w:val="28"/>
        </w:rPr>
        <w:t>(с международным участием)</w:t>
      </w:r>
    </w:p>
    <w:p w14:paraId="5E08C825" w14:textId="77777777" w:rsidR="008712FC" w:rsidRDefault="008712FC" w:rsidP="006A44B4">
      <w:pPr>
        <w:widowControl w:val="0"/>
        <w:spacing w:line="276" w:lineRule="auto"/>
        <w:rPr>
          <w:sz w:val="28"/>
          <w:szCs w:val="28"/>
        </w:rPr>
      </w:pPr>
    </w:p>
    <w:p w14:paraId="11F326FC" w14:textId="4D7DDD55" w:rsidR="008712FC" w:rsidRDefault="008712FC" w:rsidP="003E5453">
      <w:pPr>
        <w:pStyle w:val="1"/>
        <w:keepNext w:val="0"/>
        <w:widowControl w:val="0"/>
        <w:spacing w:line="276" w:lineRule="auto"/>
        <w:ind w:left="0" w:firstLine="567"/>
        <w:rPr>
          <w:szCs w:val="28"/>
        </w:rPr>
      </w:pPr>
      <w:r w:rsidRPr="0096343E">
        <w:rPr>
          <w:szCs w:val="28"/>
        </w:rPr>
        <w:t xml:space="preserve">С целью </w:t>
      </w:r>
      <w:r w:rsidRPr="0096343E">
        <w:t>привлечения учащихся образовательных организаций Рязанской области к работе по изучению природных объектов (живых объектов и экосистем) и к практической деятельности по их сохранению, направленной на формирование у них экологически грамотного поведения, на их личную самореализацию и профессиональное самоопределение</w:t>
      </w:r>
      <w:r w:rsidR="002C2D4D">
        <w:rPr>
          <w:szCs w:val="28"/>
        </w:rPr>
        <w:t>,</w:t>
      </w:r>
      <w:r w:rsidR="00876291" w:rsidRPr="00876291">
        <w:rPr>
          <w:szCs w:val="28"/>
        </w:rPr>
        <w:t xml:space="preserve"> </w:t>
      </w:r>
      <w:r w:rsidRPr="0096343E">
        <w:rPr>
          <w:szCs w:val="28"/>
        </w:rPr>
        <w:t>руководствуясь Положением о министерстве образования Рязанской области, утвержд</w:t>
      </w:r>
      <w:r w:rsidR="008F0558">
        <w:rPr>
          <w:szCs w:val="28"/>
        </w:rPr>
        <w:t>ё</w:t>
      </w:r>
      <w:r w:rsidRPr="0096343E">
        <w:rPr>
          <w:szCs w:val="28"/>
        </w:rPr>
        <w:t>нным постановлением Правительства Рязанской области от 11 июня 2008 г. №99,</w:t>
      </w:r>
    </w:p>
    <w:p w14:paraId="382B4878" w14:textId="77777777" w:rsidR="008712FC" w:rsidRDefault="008712FC" w:rsidP="002A256D">
      <w:pPr>
        <w:widowControl w:val="0"/>
        <w:rPr>
          <w:sz w:val="28"/>
          <w:szCs w:val="28"/>
        </w:rPr>
      </w:pPr>
    </w:p>
    <w:p w14:paraId="6F8802E6" w14:textId="77777777" w:rsidR="008712FC" w:rsidRDefault="008712FC" w:rsidP="002A256D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14:paraId="4FE4338E" w14:textId="77777777" w:rsidR="008712FC" w:rsidRDefault="008712FC" w:rsidP="002A256D">
      <w:pPr>
        <w:widowControl w:val="0"/>
        <w:rPr>
          <w:sz w:val="28"/>
          <w:szCs w:val="28"/>
        </w:rPr>
      </w:pPr>
    </w:p>
    <w:p w14:paraId="009AAE20" w14:textId="77777777" w:rsidR="008712FC" w:rsidRDefault="008712FC" w:rsidP="002A256D">
      <w:pPr>
        <w:widowControl w:val="0"/>
        <w:numPr>
          <w:ilvl w:val="0"/>
          <w:numId w:val="2"/>
        </w:numPr>
        <w:tabs>
          <w:tab w:val="clear" w:pos="90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</w:t>
      </w:r>
      <w:r w:rsidR="00DC2D54" w:rsidRPr="00DC2D54">
        <w:rPr>
          <w:sz w:val="28"/>
          <w:szCs w:val="28"/>
        </w:rPr>
        <w:t xml:space="preserve">регионального этапа Всероссийского конкурса юных исследователей окружающей среды </w:t>
      </w:r>
      <w:r w:rsidR="002A256D" w:rsidRPr="002A256D">
        <w:rPr>
          <w:sz w:val="28"/>
          <w:szCs w:val="28"/>
        </w:rPr>
        <w:t>имени Б.В. Всесвятского (с международным участием)</w:t>
      </w:r>
      <w:r w:rsidR="00DC2D54" w:rsidRPr="00DC2D5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14:paraId="4916A571" w14:textId="77777777" w:rsidR="008712FC" w:rsidRDefault="008712FC" w:rsidP="003E5453">
      <w:pPr>
        <w:widowControl w:val="0"/>
        <w:numPr>
          <w:ilvl w:val="0"/>
          <w:numId w:val="2"/>
        </w:numPr>
        <w:tabs>
          <w:tab w:val="clear" w:pos="900"/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за организацию и проведение </w:t>
      </w:r>
      <w:r w:rsidR="00DC2D54" w:rsidRPr="00DC2D54">
        <w:rPr>
          <w:sz w:val="28"/>
          <w:szCs w:val="28"/>
        </w:rPr>
        <w:t xml:space="preserve">регионального этапа Всероссийского конкурса юных исследователей окружающей среды </w:t>
      </w:r>
      <w:r w:rsidR="002A256D" w:rsidRPr="002A256D">
        <w:rPr>
          <w:sz w:val="28"/>
          <w:szCs w:val="28"/>
        </w:rPr>
        <w:t>имени Б.В. Всесвятского (с международным участием)</w:t>
      </w:r>
      <w:r w:rsidR="00876291">
        <w:rPr>
          <w:sz w:val="28"/>
          <w:szCs w:val="28"/>
        </w:rPr>
        <w:t xml:space="preserve"> </w:t>
      </w:r>
      <w:r w:rsidRPr="006A44B4">
        <w:rPr>
          <w:sz w:val="28"/>
          <w:szCs w:val="28"/>
        </w:rPr>
        <w:t>заместителя начальника отдела социализации и развития одар</w:t>
      </w:r>
      <w:r w:rsidR="002A256D">
        <w:rPr>
          <w:sz w:val="28"/>
          <w:szCs w:val="28"/>
        </w:rPr>
        <w:t>ё</w:t>
      </w:r>
      <w:r w:rsidRPr="006A44B4">
        <w:rPr>
          <w:sz w:val="28"/>
          <w:szCs w:val="28"/>
        </w:rPr>
        <w:t xml:space="preserve">нности детей Т.И. Карташеву, </w:t>
      </w:r>
      <w:r w:rsidR="00876291" w:rsidRPr="006A44B4">
        <w:rPr>
          <w:sz w:val="28"/>
          <w:szCs w:val="28"/>
        </w:rPr>
        <w:t>директора О</w:t>
      </w:r>
      <w:r w:rsidRPr="006A44B4">
        <w:rPr>
          <w:sz w:val="28"/>
          <w:szCs w:val="28"/>
        </w:rPr>
        <w:t>бластного государственного бюджетного учреждения дополнительного образования «</w:t>
      </w:r>
      <w:r w:rsidR="003E5453" w:rsidRPr="003E5453">
        <w:rPr>
          <w:sz w:val="28"/>
          <w:szCs w:val="28"/>
        </w:rPr>
        <w:t>Региональный центр выявлен</w:t>
      </w:r>
      <w:r w:rsidR="003E5453">
        <w:rPr>
          <w:sz w:val="28"/>
          <w:szCs w:val="28"/>
        </w:rPr>
        <w:t>ия и поддержки одаренных детей «</w:t>
      </w:r>
      <w:r w:rsidR="003E5453" w:rsidRPr="003E5453">
        <w:rPr>
          <w:sz w:val="28"/>
          <w:szCs w:val="28"/>
        </w:rPr>
        <w:t>Гелиос</w:t>
      </w:r>
      <w:r w:rsidRPr="006A44B4">
        <w:rPr>
          <w:sz w:val="28"/>
          <w:szCs w:val="28"/>
        </w:rPr>
        <w:t xml:space="preserve">» </w:t>
      </w:r>
      <w:r w:rsidR="00DC2D54" w:rsidRPr="006A44B4">
        <w:rPr>
          <w:sz w:val="28"/>
          <w:szCs w:val="28"/>
        </w:rPr>
        <w:t>О.В. Артёмкину</w:t>
      </w:r>
      <w:r>
        <w:rPr>
          <w:sz w:val="28"/>
          <w:szCs w:val="28"/>
        </w:rPr>
        <w:t>.</w:t>
      </w:r>
    </w:p>
    <w:p w14:paraId="04D5B327" w14:textId="77777777" w:rsidR="008712FC" w:rsidRPr="00CD6ECE" w:rsidRDefault="008712FC" w:rsidP="00F51BE4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clear" w:pos="900"/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CD6ECE">
        <w:rPr>
          <w:sz w:val="28"/>
          <w:szCs w:val="28"/>
        </w:rPr>
        <w:t>Контроль за исполнением приказа возложить на заместителя министра</w:t>
      </w:r>
      <w:r w:rsidR="00CD6ECE" w:rsidRPr="00CD6ECE">
        <w:rPr>
          <w:sz w:val="28"/>
          <w:szCs w:val="28"/>
        </w:rPr>
        <w:t xml:space="preserve"> </w:t>
      </w:r>
      <w:r w:rsidR="00CC47E1" w:rsidRPr="006A44B4">
        <w:rPr>
          <w:sz w:val="28"/>
          <w:szCs w:val="28"/>
        </w:rPr>
        <w:t>Е.А</w:t>
      </w:r>
      <w:r w:rsidRPr="006A44B4">
        <w:rPr>
          <w:sz w:val="28"/>
          <w:szCs w:val="28"/>
        </w:rPr>
        <w:t>.</w:t>
      </w:r>
      <w:r w:rsidR="00CC47E1" w:rsidRPr="006A44B4">
        <w:rPr>
          <w:sz w:val="28"/>
          <w:szCs w:val="28"/>
        </w:rPr>
        <w:t xml:space="preserve"> Лощинина</w:t>
      </w:r>
      <w:r w:rsidR="00CC47E1">
        <w:rPr>
          <w:sz w:val="28"/>
          <w:szCs w:val="28"/>
        </w:rPr>
        <w:t>.</w:t>
      </w:r>
    </w:p>
    <w:p w14:paraId="1546889B" w14:textId="77777777" w:rsidR="008712FC" w:rsidRDefault="008712FC" w:rsidP="006A44B4">
      <w:pPr>
        <w:widowControl w:val="0"/>
        <w:spacing w:line="276" w:lineRule="auto"/>
        <w:rPr>
          <w:sz w:val="28"/>
          <w:szCs w:val="28"/>
        </w:rPr>
      </w:pPr>
    </w:p>
    <w:p w14:paraId="4DF366F1" w14:textId="77777777" w:rsidR="008712FC" w:rsidRDefault="008712FC" w:rsidP="006A44B4">
      <w:pPr>
        <w:widowControl w:val="0"/>
        <w:spacing w:line="276" w:lineRule="auto"/>
        <w:rPr>
          <w:sz w:val="28"/>
          <w:szCs w:val="28"/>
        </w:rPr>
      </w:pPr>
    </w:p>
    <w:p w14:paraId="0DC11414" w14:textId="77777777" w:rsidR="008712FC" w:rsidRDefault="008712FC" w:rsidP="006A44B4">
      <w:pPr>
        <w:widowControl w:val="0"/>
        <w:spacing w:line="276" w:lineRule="auto"/>
        <w:rPr>
          <w:sz w:val="28"/>
          <w:szCs w:val="28"/>
        </w:rPr>
      </w:pPr>
    </w:p>
    <w:p w14:paraId="432C05A7" w14:textId="77777777" w:rsidR="008712FC" w:rsidRDefault="00CD6ECE" w:rsidP="006A44B4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</w:t>
      </w:r>
      <w:r w:rsidR="008712FC">
        <w:rPr>
          <w:sz w:val="28"/>
          <w:szCs w:val="28"/>
        </w:rPr>
        <w:t xml:space="preserve">                                                               </w:t>
      </w:r>
      <w:r w:rsidR="00DE51E8">
        <w:rPr>
          <w:sz w:val="28"/>
          <w:szCs w:val="28"/>
        </w:rPr>
        <w:t xml:space="preserve">   </w:t>
      </w:r>
      <w:r w:rsidR="008712FC">
        <w:rPr>
          <w:sz w:val="28"/>
          <w:szCs w:val="28"/>
        </w:rPr>
        <w:t xml:space="preserve">       О.С. Щетинкина</w:t>
      </w:r>
    </w:p>
    <w:p w14:paraId="0AE1AEF7" w14:textId="77777777" w:rsidR="008712FC" w:rsidRDefault="00E26BE0" w:rsidP="00AD22AA">
      <w:pPr>
        <w:widowControl w:val="0"/>
        <w:ind w:left="6372"/>
        <w:jc w:val="right"/>
        <w:rPr>
          <w:sz w:val="28"/>
          <w:szCs w:val="28"/>
        </w:rPr>
      </w:pPr>
      <w:r>
        <w:rPr>
          <w:bCs/>
          <w:sz w:val="28"/>
        </w:rPr>
        <w:br w:type="page"/>
      </w:r>
    </w:p>
    <w:p w14:paraId="0F01DE4C" w14:textId="77777777" w:rsidR="005A6D7B" w:rsidRDefault="005A6D7B" w:rsidP="005A6D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5B9D5A9" w14:textId="77777777" w:rsidR="005A6D7B" w:rsidRDefault="005A6D7B" w:rsidP="005A6D7B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14:paraId="55469C3F" w14:textId="77777777" w:rsidR="005A6D7B" w:rsidRDefault="005A6D7B" w:rsidP="005A6D7B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Рязанской области</w:t>
      </w:r>
    </w:p>
    <w:p w14:paraId="10E4ED4A" w14:textId="77777777" w:rsidR="005A6D7B" w:rsidRDefault="005A6D7B" w:rsidP="005A6D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«______»</w:t>
      </w:r>
      <w:r w:rsidR="002A256D">
        <w:rPr>
          <w:sz w:val="28"/>
          <w:szCs w:val="28"/>
        </w:rPr>
        <w:t xml:space="preserve"> </w:t>
      </w:r>
      <w:r>
        <w:rPr>
          <w:sz w:val="28"/>
          <w:szCs w:val="28"/>
        </w:rPr>
        <w:t>______202</w:t>
      </w:r>
      <w:r w:rsidR="002A256D">
        <w:rPr>
          <w:sz w:val="28"/>
          <w:szCs w:val="28"/>
        </w:rPr>
        <w:t>3</w:t>
      </w:r>
      <w:r>
        <w:rPr>
          <w:sz w:val="28"/>
          <w:szCs w:val="28"/>
        </w:rPr>
        <w:t xml:space="preserve"> г. №_____</w:t>
      </w:r>
    </w:p>
    <w:p w14:paraId="396FDF8A" w14:textId="77777777" w:rsidR="005A6D7B" w:rsidRDefault="005A6D7B" w:rsidP="00F51BE4">
      <w:pPr>
        <w:jc w:val="center"/>
        <w:rPr>
          <w:sz w:val="28"/>
          <w:szCs w:val="28"/>
        </w:rPr>
      </w:pPr>
    </w:p>
    <w:p w14:paraId="13DF78B1" w14:textId="77777777" w:rsidR="005A6D7B" w:rsidRPr="00F51BE4" w:rsidRDefault="005A6D7B">
      <w:pPr>
        <w:pStyle w:val="Default"/>
        <w:widowControl w:val="0"/>
        <w:jc w:val="center"/>
        <w:rPr>
          <w:sz w:val="28"/>
        </w:rPr>
      </w:pPr>
    </w:p>
    <w:p w14:paraId="7F25E3AE" w14:textId="77777777" w:rsidR="008712FC" w:rsidRPr="00C30F73" w:rsidRDefault="008712FC">
      <w:pPr>
        <w:pStyle w:val="Default"/>
        <w:widowControl w:val="0"/>
        <w:jc w:val="center"/>
        <w:rPr>
          <w:sz w:val="28"/>
        </w:rPr>
      </w:pPr>
      <w:r>
        <w:rPr>
          <w:b/>
          <w:sz w:val="28"/>
        </w:rPr>
        <w:t>ПОЛОЖЕНИЕ</w:t>
      </w:r>
    </w:p>
    <w:p w14:paraId="6B9C920E" w14:textId="77777777" w:rsidR="002A256D" w:rsidRPr="002A256D" w:rsidRDefault="008712FC" w:rsidP="00DC2D54">
      <w:pPr>
        <w:pStyle w:val="Default"/>
        <w:widowControl w:val="0"/>
        <w:jc w:val="center"/>
        <w:rPr>
          <w:sz w:val="28"/>
        </w:rPr>
      </w:pPr>
      <w:r>
        <w:rPr>
          <w:b/>
          <w:sz w:val="28"/>
        </w:rPr>
        <w:t xml:space="preserve">о </w:t>
      </w:r>
      <w:r w:rsidR="00DC2D54" w:rsidRPr="00DC2D54">
        <w:rPr>
          <w:b/>
          <w:sz w:val="28"/>
        </w:rPr>
        <w:t>регионально</w:t>
      </w:r>
      <w:r w:rsidR="00DC2D54">
        <w:rPr>
          <w:b/>
          <w:sz w:val="28"/>
        </w:rPr>
        <w:t>м</w:t>
      </w:r>
      <w:r w:rsidR="00DC2D54" w:rsidRPr="00DC2D54">
        <w:rPr>
          <w:b/>
          <w:sz w:val="28"/>
        </w:rPr>
        <w:t xml:space="preserve"> этап</w:t>
      </w:r>
      <w:r w:rsidR="00DC2D54">
        <w:rPr>
          <w:b/>
          <w:sz w:val="28"/>
        </w:rPr>
        <w:t>е</w:t>
      </w:r>
      <w:r w:rsidR="00DC2D54" w:rsidRPr="00DC2D54">
        <w:rPr>
          <w:b/>
          <w:sz w:val="28"/>
        </w:rPr>
        <w:t xml:space="preserve"> Всероссийского конкурса юных исследователей окружающей среды </w:t>
      </w:r>
      <w:r w:rsidR="002A256D">
        <w:rPr>
          <w:b/>
          <w:sz w:val="28"/>
        </w:rPr>
        <w:t>имени Б.В. Всесвятского</w:t>
      </w:r>
    </w:p>
    <w:p w14:paraId="709C0910" w14:textId="77777777" w:rsidR="008712FC" w:rsidRPr="00C30F73" w:rsidRDefault="002A256D" w:rsidP="00DC2D54">
      <w:pPr>
        <w:pStyle w:val="Default"/>
        <w:widowControl w:val="0"/>
        <w:jc w:val="center"/>
        <w:rPr>
          <w:sz w:val="28"/>
        </w:rPr>
      </w:pPr>
      <w:r w:rsidRPr="002A256D">
        <w:rPr>
          <w:b/>
          <w:sz w:val="28"/>
        </w:rPr>
        <w:t>(с международным участием)</w:t>
      </w:r>
    </w:p>
    <w:p w14:paraId="2D148CE5" w14:textId="77777777" w:rsidR="008712FC" w:rsidRDefault="008712FC">
      <w:pPr>
        <w:pStyle w:val="Default"/>
        <w:widowControl w:val="0"/>
        <w:jc w:val="center"/>
        <w:rPr>
          <w:sz w:val="28"/>
        </w:rPr>
      </w:pPr>
    </w:p>
    <w:p w14:paraId="086DFE31" w14:textId="77777777" w:rsidR="008712FC" w:rsidRPr="00C30F73" w:rsidRDefault="008712FC">
      <w:pPr>
        <w:pStyle w:val="Default"/>
        <w:widowControl w:val="0"/>
        <w:jc w:val="center"/>
        <w:rPr>
          <w:sz w:val="28"/>
        </w:rPr>
      </w:pPr>
      <w:r w:rsidRPr="00F51BE4">
        <w:rPr>
          <w:sz w:val="28"/>
        </w:rPr>
        <w:t xml:space="preserve">1. </w:t>
      </w:r>
      <w:r>
        <w:rPr>
          <w:b/>
          <w:sz w:val="28"/>
        </w:rPr>
        <w:t>Общие положения</w:t>
      </w:r>
    </w:p>
    <w:p w14:paraId="7EBD5ED6" w14:textId="77777777" w:rsidR="008712FC" w:rsidRDefault="008712FC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1.1. Настоящее положение определяет условия, порядок организации и проведения </w:t>
      </w:r>
      <w:r w:rsidR="00DC2D54" w:rsidRPr="00DC2D54">
        <w:rPr>
          <w:sz w:val="28"/>
        </w:rPr>
        <w:t xml:space="preserve">регионального этапа Всероссийского конкурса юных исследователей окружающей среды </w:t>
      </w:r>
      <w:r w:rsidR="002A256D" w:rsidRPr="002A256D">
        <w:rPr>
          <w:sz w:val="28"/>
          <w:szCs w:val="28"/>
        </w:rPr>
        <w:t>имени Б.В. Всесвятского (с международным участием)</w:t>
      </w:r>
      <w:r w:rsidR="00706E88">
        <w:rPr>
          <w:sz w:val="28"/>
        </w:rPr>
        <w:t xml:space="preserve"> </w:t>
      </w:r>
      <w:r>
        <w:rPr>
          <w:sz w:val="28"/>
        </w:rPr>
        <w:t>(далее – Конкурс).</w:t>
      </w:r>
    </w:p>
    <w:p w14:paraId="41EC2B0F" w14:textId="77777777" w:rsidR="008712FC" w:rsidRDefault="008712FC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>1.2. Конкурс организуется и проводится министерством образования Рязанской области, ОГБУДО «</w:t>
      </w:r>
      <w:r w:rsidR="003E5453" w:rsidRPr="003E5453">
        <w:rPr>
          <w:sz w:val="28"/>
          <w:szCs w:val="28"/>
        </w:rPr>
        <w:t>Региональный центр выявлен</w:t>
      </w:r>
      <w:r w:rsidR="003E5453">
        <w:rPr>
          <w:sz w:val="28"/>
          <w:szCs w:val="28"/>
        </w:rPr>
        <w:t>ия и поддержки одаренных детей «</w:t>
      </w:r>
      <w:r w:rsidR="003E5453" w:rsidRPr="003E5453">
        <w:rPr>
          <w:sz w:val="28"/>
          <w:szCs w:val="28"/>
        </w:rPr>
        <w:t>Гелиос</w:t>
      </w:r>
      <w:r>
        <w:rPr>
          <w:sz w:val="28"/>
        </w:rPr>
        <w:t>» при поддержке ФГБОУ ВО Рязанский государственный университет имени С.А. Есенина</w:t>
      </w:r>
      <w:r w:rsidR="004260AE">
        <w:rPr>
          <w:sz w:val="28"/>
        </w:rPr>
        <w:t xml:space="preserve">, </w:t>
      </w:r>
      <w:r w:rsidR="003C13F1">
        <w:rPr>
          <w:sz w:val="28"/>
        </w:rPr>
        <w:t xml:space="preserve">ФГБОУ ВО Рязанский государственный </w:t>
      </w:r>
      <w:r w:rsidR="003C13F1" w:rsidRPr="0096343E">
        <w:rPr>
          <w:sz w:val="28"/>
        </w:rPr>
        <w:t>агротехнологический университет</w:t>
      </w:r>
      <w:r w:rsidR="003C13F1">
        <w:rPr>
          <w:sz w:val="28"/>
        </w:rPr>
        <w:t xml:space="preserve"> имени П.А. Костычева, </w:t>
      </w:r>
      <w:r w:rsidR="004260AE" w:rsidRPr="00895FAD">
        <w:rPr>
          <w:sz w:val="28"/>
        </w:rPr>
        <w:t xml:space="preserve">ФГБОУ ВО </w:t>
      </w:r>
      <w:r w:rsidR="004260AE">
        <w:rPr>
          <w:sz w:val="28"/>
        </w:rPr>
        <w:t>«</w:t>
      </w:r>
      <w:r w:rsidR="004260AE" w:rsidRPr="00895FAD">
        <w:rPr>
          <w:sz w:val="28"/>
        </w:rPr>
        <w:t xml:space="preserve">Рязанский государственный </w:t>
      </w:r>
      <w:r w:rsidR="004260AE" w:rsidRPr="0096343E">
        <w:rPr>
          <w:sz w:val="28"/>
        </w:rPr>
        <w:t>медицинский университет</w:t>
      </w:r>
      <w:r w:rsidR="004260AE">
        <w:rPr>
          <w:sz w:val="28"/>
        </w:rPr>
        <w:t xml:space="preserve"> имени академика И.</w:t>
      </w:r>
      <w:r w:rsidR="004260AE" w:rsidRPr="00895FAD">
        <w:rPr>
          <w:sz w:val="28"/>
        </w:rPr>
        <w:t>П. Павлова</w:t>
      </w:r>
      <w:r w:rsidR="004260AE">
        <w:rPr>
          <w:sz w:val="28"/>
        </w:rPr>
        <w:t>»</w:t>
      </w:r>
      <w:r w:rsidR="004260AE" w:rsidRPr="00895FAD">
        <w:rPr>
          <w:sz w:val="28"/>
        </w:rPr>
        <w:t xml:space="preserve"> Министерства здравоохранения Российской Федерации</w:t>
      </w:r>
      <w:r w:rsidR="004260AE">
        <w:rPr>
          <w:sz w:val="28"/>
        </w:rPr>
        <w:t xml:space="preserve"> и ФГБУ «</w:t>
      </w:r>
      <w:r w:rsidR="004260AE" w:rsidRPr="0096343E">
        <w:rPr>
          <w:sz w:val="28"/>
        </w:rPr>
        <w:t>Национальный парк</w:t>
      </w:r>
      <w:r w:rsidR="004260AE">
        <w:rPr>
          <w:sz w:val="28"/>
        </w:rPr>
        <w:t xml:space="preserve"> «Мещёра»</w:t>
      </w:r>
      <w:r>
        <w:rPr>
          <w:sz w:val="28"/>
        </w:rPr>
        <w:t>.</w:t>
      </w:r>
    </w:p>
    <w:p w14:paraId="1C3CA6E8" w14:textId="77777777" w:rsidR="008712FC" w:rsidRDefault="008712FC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1.3. </w:t>
      </w:r>
      <w:r w:rsidRPr="0096343E">
        <w:rPr>
          <w:sz w:val="28"/>
        </w:rPr>
        <w:t>Целью Конкурса является</w:t>
      </w:r>
      <w:r>
        <w:rPr>
          <w:sz w:val="28"/>
        </w:rPr>
        <w:t xml:space="preserve"> привлечение учащихся образовательных организаций Рязанской области к работе по изучению природных объектов (живых объектов и экосистем) и к практической деятельности по их сохранению, направленной на формирование у них экологически грамотного поведения, на их личную самореализацию и профессиональное самоопределение.</w:t>
      </w:r>
    </w:p>
    <w:p w14:paraId="5DDBDE8F" w14:textId="77777777" w:rsidR="008712FC" w:rsidRDefault="008712FC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1.4. </w:t>
      </w:r>
      <w:r w:rsidRPr="0096343E">
        <w:rPr>
          <w:sz w:val="28"/>
        </w:rPr>
        <w:t>Задачи Конкурса</w:t>
      </w:r>
      <w:r>
        <w:rPr>
          <w:sz w:val="28"/>
        </w:rPr>
        <w:t>:</w:t>
      </w:r>
    </w:p>
    <w:p w14:paraId="56F5EA57" w14:textId="77777777" w:rsidR="009C300F" w:rsidRDefault="009C300F" w:rsidP="009C300F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>- выявление и поддержка талантливой молодёжи, обладающей глубокими естественнонаучными знаниями и творчески реализующей их в решении проблем сохранения природных и искусственно созданных экосистем и их компонентов;</w:t>
      </w:r>
    </w:p>
    <w:p w14:paraId="332BF601" w14:textId="77777777" w:rsidR="008712FC" w:rsidRDefault="009C300F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>- стимулирование интересов школьников к естественным наукам, технике и технологиям, их ориентация на получение фундаментального образования и научные исследования</w:t>
      </w:r>
      <w:r w:rsidR="008712FC">
        <w:rPr>
          <w:sz w:val="28"/>
        </w:rPr>
        <w:t>;</w:t>
      </w:r>
    </w:p>
    <w:p w14:paraId="38895B81" w14:textId="77777777" w:rsidR="008712FC" w:rsidRDefault="008712FC">
      <w:pPr>
        <w:pStyle w:val="Default"/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- содействие </w:t>
      </w:r>
      <w:r w:rsidR="009C300F">
        <w:rPr>
          <w:sz w:val="28"/>
        </w:rPr>
        <w:t xml:space="preserve">социальной адаптации и профессиональной ориентации </w:t>
      </w:r>
      <w:r>
        <w:rPr>
          <w:sz w:val="28"/>
        </w:rPr>
        <w:t>обучающи</w:t>
      </w:r>
      <w:r w:rsidR="009C300F">
        <w:rPr>
          <w:sz w:val="28"/>
        </w:rPr>
        <w:t>х</w:t>
      </w:r>
      <w:r>
        <w:rPr>
          <w:sz w:val="28"/>
        </w:rPr>
        <w:t>ся образовательны</w:t>
      </w:r>
      <w:r w:rsidR="009C300F">
        <w:rPr>
          <w:sz w:val="28"/>
        </w:rPr>
        <w:t>х организация Рязанской области</w:t>
      </w:r>
      <w:r>
        <w:rPr>
          <w:sz w:val="28"/>
        </w:rPr>
        <w:t>.</w:t>
      </w:r>
    </w:p>
    <w:p w14:paraId="08884739" w14:textId="77777777" w:rsidR="008712FC" w:rsidRDefault="008712FC">
      <w:pPr>
        <w:pStyle w:val="Default"/>
        <w:widowControl w:val="0"/>
        <w:ind w:firstLine="567"/>
        <w:jc w:val="both"/>
        <w:rPr>
          <w:sz w:val="28"/>
        </w:rPr>
      </w:pPr>
    </w:p>
    <w:p w14:paraId="6F2103A3" w14:textId="77777777" w:rsidR="008712FC" w:rsidRPr="007C0B5C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 w:rsidRPr="00F51BE4">
        <w:rPr>
          <w:bCs/>
          <w:color w:val="00000A"/>
          <w:sz w:val="28"/>
          <w:szCs w:val="28"/>
        </w:rPr>
        <w:t xml:space="preserve">2. </w:t>
      </w:r>
      <w:r>
        <w:rPr>
          <w:b/>
          <w:bCs/>
          <w:color w:val="00000A"/>
          <w:sz w:val="28"/>
          <w:szCs w:val="28"/>
        </w:rPr>
        <w:t>Участники Конкурса</w:t>
      </w:r>
    </w:p>
    <w:p w14:paraId="60956B51" w14:textId="77777777" w:rsidR="00AD22AA" w:rsidRPr="009D3BFF" w:rsidRDefault="00AD22AA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p w14:paraId="5F42D9DE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2.1. В Кон</w:t>
      </w:r>
      <w:r w:rsidR="002A256D">
        <w:rPr>
          <w:color w:val="00000A"/>
          <w:sz w:val="28"/>
          <w:szCs w:val="28"/>
        </w:rPr>
        <w:t>курсе могут принимать участие уча</w:t>
      </w:r>
      <w:r>
        <w:rPr>
          <w:color w:val="00000A"/>
          <w:sz w:val="28"/>
          <w:szCs w:val="28"/>
        </w:rPr>
        <w:t>щиеся образовательных организаций Рязанской области в возраст</w:t>
      </w:r>
      <w:r w:rsidR="00B853FB">
        <w:rPr>
          <w:color w:val="00000A"/>
          <w:sz w:val="28"/>
          <w:szCs w:val="28"/>
        </w:rPr>
        <w:t>е</w:t>
      </w:r>
      <w:r>
        <w:rPr>
          <w:color w:val="00000A"/>
          <w:sz w:val="28"/>
          <w:szCs w:val="28"/>
        </w:rPr>
        <w:t xml:space="preserve"> 1</w:t>
      </w:r>
      <w:r w:rsidR="007C0B5C">
        <w:rPr>
          <w:color w:val="00000A"/>
          <w:sz w:val="28"/>
          <w:szCs w:val="28"/>
        </w:rPr>
        <w:t>0</w:t>
      </w:r>
      <w:r>
        <w:rPr>
          <w:color w:val="00000A"/>
          <w:sz w:val="28"/>
          <w:szCs w:val="28"/>
        </w:rPr>
        <w:t>–</w:t>
      </w:r>
      <w:r w:rsidR="003E4898">
        <w:rPr>
          <w:color w:val="00000A"/>
          <w:sz w:val="28"/>
          <w:szCs w:val="28"/>
        </w:rPr>
        <w:t>1</w:t>
      </w:r>
      <w:r w:rsidR="002A256D">
        <w:rPr>
          <w:color w:val="00000A"/>
          <w:sz w:val="28"/>
          <w:szCs w:val="28"/>
        </w:rPr>
        <w:t>8</w:t>
      </w:r>
      <w:r>
        <w:rPr>
          <w:color w:val="00000A"/>
          <w:sz w:val="28"/>
          <w:szCs w:val="28"/>
        </w:rPr>
        <w:t xml:space="preserve"> лет</w:t>
      </w:r>
      <w:r w:rsidR="00B853FB">
        <w:rPr>
          <w:color w:val="00000A"/>
          <w:sz w:val="28"/>
          <w:szCs w:val="28"/>
        </w:rPr>
        <w:t xml:space="preserve"> (на период проведения </w:t>
      </w:r>
      <w:r w:rsidR="00A7114A">
        <w:rPr>
          <w:color w:val="auto"/>
          <w:sz w:val="28"/>
          <w:szCs w:val="28"/>
        </w:rPr>
        <w:t>финала</w:t>
      </w:r>
      <w:r w:rsidR="00B853FB">
        <w:rPr>
          <w:color w:val="00000A"/>
          <w:sz w:val="28"/>
          <w:szCs w:val="28"/>
        </w:rPr>
        <w:t xml:space="preserve"> Конкурса)</w:t>
      </w:r>
      <w:r>
        <w:rPr>
          <w:color w:val="00000A"/>
          <w:sz w:val="28"/>
          <w:szCs w:val="28"/>
        </w:rPr>
        <w:t xml:space="preserve">, </w:t>
      </w:r>
      <w:r w:rsidR="002A256D" w:rsidRPr="002A256D">
        <w:rPr>
          <w:color w:val="00000A"/>
          <w:sz w:val="28"/>
          <w:szCs w:val="28"/>
        </w:rPr>
        <w:t xml:space="preserve">выполнившие исследовательскую или проектную работу в </w:t>
      </w:r>
      <w:r w:rsidR="002A256D" w:rsidRPr="002A256D">
        <w:rPr>
          <w:color w:val="00000A"/>
          <w:sz w:val="28"/>
          <w:szCs w:val="28"/>
        </w:rPr>
        <w:lastRenderedPageBreak/>
        <w:t>области фундаментальной, прикладной науки или технического творчества</w:t>
      </w:r>
      <w:r>
        <w:rPr>
          <w:color w:val="00000A"/>
          <w:sz w:val="28"/>
          <w:szCs w:val="28"/>
        </w:rPr>
        <w:t>.</w:t>
      </w:r>
    </w:p>
    <w:p w14:paraId="22ACF284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2.2. Допускается только индивидуальное участие в Конкурсе.</w:t>
      </w:r>
    </w:p>
    <w:p w14:paraId="5FE075C3" w14:textId="77777777" w:rsidR="00411048" w:rsidRDefault="00073C24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2.3. </w:t>
      </w:r>
      <w:r w:rsidR="00411048" w:rsidRPr="00411048">
        <w:rPr>
          <w:color w:val="00000A"/>
          <w:sz w:val="28"/>
          <w:szCs w:val="28"/>
        </w:rPr>
        <w:t>Замена участников в ходе Конкурса не допускается</w:t>
      </w:r>
      <w:r w:rsidR="00411048">
        <w:rPr>
          <w:color w:val="00000A"/>
          <w:sz w:val="28"/>
          <w:szCs w:val="28"/>
        </w:rPr>
        <w:t>.</w:t>
      </w:r>
    </w:p>
    <w:p w14:paraId="4112A271" w14:textId="77777777" w:rsidR="00411048" w:rsidRDefault="00411048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2.4. </w:t>
      </w:r>
      <w:r w:rsidRPr="00411048">
        <w:rPr>
          <w:color w:val="00000A"/>
          <w:sz w:val="28"/>
          <w:szCs w:val="28"/>
        </w:rPr>
        <w:t>Участие в Конкурсе является добровольным, бесплатным (безвозмездным) и не предусматривает внесение организационного сбора</w:t>
      </w:r>
      <w:r>
        <w:rPr>
          <w:color w:val="00000A"/>
          <w:sz w:val="28"/>
          <w:szCs w:val="28"/>
        </w:rPr>
        <w:t>.</w:t>
      </w:r>
    </w:p>
    <w:p w14:paraId="02EE9269" w14:textId="77777777" w:rsidR="00411048" w:rsidRDefault="00411048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2.5. </w:t>
      </w:r>
      <w:r w:rsidRPr="00411048">
        <w:rPr>
          <w:color w:val="00000A"/>
          <w:sz w:val="28"/>
          <w:szCs w:val="28"/>
        </w:rPr>
        <w:t>Подача работы (материалов) на Конкурс означает добровольное со</w:t>
      </w:r>
      <w:r>
        <w:rPr>
          <w:color w:val="00000A"/>
          <w:sz w:val="28"/>
          <w:szCs w:val="28"/>
        </w:rPr>
        <w:t>г</w:t>
      </w:r>
      <w:r w:rsidRPr="00411048">
        <w:rPr>
          <w:color w:val="00000A"/>
          <w:sz w:val="28"/>
          <w:szCs w:val="28"/>
        </w:rPr>
        <w:t>ласие с условиями Конкурса</w:t>
      </w:r>
      <w:r>
        <w:rPr>
          <w:color w:val="00000A"/>
          <w:sz w:val="28"/>
          <w:szCs w:val="28"/>
        </w:rPr>
        <w:t>.</w:t>
      </w:r>
    </w:p>
    <w:p w14:paraId="157372F4" w14:textId="4BD8A740" w:rsidR="00AD22AA" w:rsidRDefault="00411048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2.6. </w:t>
      </w:r>
      <w:r w:rsidR="00073C24">
        <w:rPr>
          <w:color w:val="00000A"/>
          <w:sz w:val="28"/>
          <w:szCs w:val="28"/>
        </w:rPr>
        <w:t xml:space="preserve">Для участия в </w:t>
      </w:r>
      <w:r>
        <w:rPr>
          <w:color w:val="00000A"/>
          <w:sz w:val="28"/>
          <w:szCs w:val="28"/>
        </w:rPr>
        <w:t xml:space="preserve">Конкурсе </w:t>
      </w:r>
      <w:r w:rsidR="00073C24">
        <w:rPr>
          <w:color w:val="00000A"/>
          <w:sz w:val="28"/>
          <w:szCs w:val="28"/>
        </w:rPr>
        <w:t xml:space="preserve">допускаются только участники, подавшие заявку </w:t>
      </w:r>
      <w:r>
        <w:rPr>
          <w:color w:val="00000A"/>
          <w:sz w:val="28"/>
          <w:szCs w:val="28"/>
        </w:rPr>
        <w:t xml:space="preserve">в личном кабинете </w:t>
      </w:r>
      <w:r w:rsidR="00073C24">
        <w:rPr>
          <w:color w:val="00000A"/>
          <w:sz w:val="28"/>
          <w:szCs w:val="28"/>
        </w:rPr>
        <w:t>на мероприятие (</w:t>
      </w:r>
      <w:r w:rsidR="0032264A">
        <w:rPr>
          <w:color w:val="00000A"/>
          <w:sz w:val="28"/>
          <w:szCs w:val="28"/>
        </w:rPr>
        <w:t xml:space="preserve">далее – </w:t>
      </w:r>
      <w:r w:rsidR="00073C24">
        <w:rPr>
          <w:color w:val="00000A"/>
          <w:sz w:val="28"/>
          <w:szCs w:val="28"/>
        </w:rPr>
        <w:t xml:space="preserve">Конкурс) в </w:t>
      </w:r>
      <w:r>
        <w:rPr>
          <w:color w:val="00000A"/>
          <w:sz w:val="28"/>
          <w:szCs w:val="28"/>
        </w:rPr>
        <w:t>АИС</w:t>
      </w:r>
      <w:r w:rsidR="00073C24">
        <w:rPr>
          <w:color w:val="00000A"/>
          <w:sz w:val="28"/>
          <w:szCs w:val="28"/>
        </w:rPr>
        <w:t xml:space="preserve"> Навигатор дополнительного образования</w:t>
      </w:r>
      <w:r>
        <w:rPr>
          <w:color w:val="00000A"/>
          <w:sz w:val="28"/>
          <w:szCs w:val="28"/>
        </w:rPr>
        <w:t xml:space="preserve"> Рязанской области</w:t>
      </w:r>
      <w:r w:rsidR="00073C24">
        <w:rPr>
          <w:color w:val="00000A"/>
          <w:sz w:val="28"/>
          <w:szCs w:val="28"/>
        </w:rPr>
        <w:t>.</w:t>
      </w:r>
    </w:p>
    <w:p w14:paraId="090DC5F3" w14:textId="77777777" w:rsidR="00073C24" w:rsidRDefault="00073C24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</w:p>
    <w:p w14:paraId="706FB472" w14:textId="77777777" w:rsidR="008712FC" w:rsidRPr="007C0B5C" w:rsidRDefault="009A4669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3</w:t>
      </w:r>
      <w:r w:rsidR="008712FC" w:rsidRPr="00F51BE4">
        <w:rPr>
          <w:bCs/>
          <w:color w:val="00000A"/>
          <w:sz w:val="28"/>
          <w:szCs w:val="28"/>
        </w:rPr>
        <w:t xml:space="preserve">. </w:t>
      </w:r>
      <w:r w:rsidR="008712FC">
        <w:rPr>
          <w:b/>
          <w:bCs/>
          <w:color w:val="00000A"/>
          <w:sz w:val="28"/>
          <w:szCs w:val="28"/>
        </w:rPr>
        <w:t>Этапы проведения Конкурса</w:t>
      </w:r>
    </w:p>
    <w:p w14:paraId="086A69F6" w14:textId="77777777" w:rsidR="00AD22AA" w:rsidRPr="00C30F73" w:rsidRDefault="00AD22AA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p w14:paraId="756FAF3F" w14:textId="77777777" w:rsidR="008712FC" w:rsidRDefault="009A4669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</w:t>
      </w:r>
      <w:r w:rsidR="008712FC">
        <w:rPr>
          <w:color w:val="00000A"/>
          <w:sz w:val="28"/>
          <w:szCs w:val="28"/>
        </w:rPr>
        <w:t xml:space="preserve">.1. Конкурс проводится в период с </w:t>
      </w:r>
      <w:r w:rsidR="00F80411" w:rsidRPr="0096343E">
        <w:rPr>
          <w:color w:val="00000A"/>
          <w:sz w:val="28"/>
          <w:szCs w:val="28"/>
        </w:rPr>
        <w:t>октября</w:t>
      </w:r>
      <w:r w:rsidR="008712FC" w:rsidRPr="0096343E">
        <w:rPr>
          <w:color w:val="00000A"/>
          <w:sz w:val="28"/>
          <w:szCs w:val="28"/>
        </w:rPr>
        <w:t xml:space="preserve"> по </w:t>
      </w:r>
      <w:r>
        <w:rPr>
          <w:color w:val="00000A"/>
          <w:sz w:val="28"/>
          <w:szCs w:val="28"/>
        </w:rPr>
        <w:t>ноябрь</w:t>
      </w:r>
      <w:r w:rsidR="008712FC">
        <w:rPr>
          <w:color w:val="00000A"/>
          <w:sz w:val="28"/>
          <w:szCs w:val="28"/>
        </w:rPr>
        <w:t xml:space="preserve"> 20</w:t>
      </w:r>
      <w:r w:rsidR="00F80411">
        <w:rPr>
          <w:color w:val="00000A"/>
          <w:sz w:val="28"/>
          <w:szCs w:val="28"/>
        </w:rPr>
        <w:t>2</w:t>
      </w:r>
      <w:r>
        <w:rPr>
          <w:color w:val="00000A"/>
          <w:sz w:val="28"/>
          <w:szCs w:val="28"/>
        </w:rPr>
        <w:t>3</w:t>
      </w:r>
      <w:r w:rsidR="008712FC">
        <w:rPr>
          <w:color w:val="00000A"/>
          <w:sz w:val="28"/>
          <w:szCs w:val="28"/>
        </w:rPr>
        <w:t xml:space="preserve"> года и состоит из тр</w:t>
      </w:r>
      <w:r>
        <w:rPr>
          <w:color w:val="00000A"/>
          <w:sz w:val="28"/>
          <w:szCs w:val="28"/>
        </w:rPr>
        <w:t>ё</w:t>
      </w:r>
      <w:r w:rsidR="008712FC">
        <w:rPr>
          <w:color w:val="00000A"/>
          <w:sz w:val="28"/>
          <w:szCs w:val="28"/>
        </w:rPr>
        <w:t>х этапов:</w:t>
      </w:r>
    </w:p>
    <w:p w14:paraId="58A2FC85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I</w:t>
      </w:r>
      <w:r>
        <w:rPr>
          <w:color w:val="00000A"/>
          <w:sz w:val="28"/>
          <w:szCs w:val="28"/>
        </w:rPr>
        <w:t xml:space="preserve"> – муниципальный – </w:t>
      </w:r>
      <w:r w:rsidR="009A4669">
        <w:rPr>
          <w:color w:val="00000A"/>
          <w:sz w:val="28"/>
          <w:szCs w:val="28"/>
        </w:rPr>
        <w:t>октябрь</w:t>
      </w:r>
      <w:r>
        <w:rPr>
          <w:color w:val="00000A"/>
          <w:sz w:val="28"/>
          <w:szCs w:val="28"/>
        </w:rPr>
        <w:t xml:space="preserve"> 20</w:t>
      </w:r>
      <w:r w:rsidR="0004400F">
        <w:rPr>
          <w:color w:val="00000A"/>
          <w:sz w:val="28"/>
          <w:szCs w:val="28"/>
        </w:rPr>
        <w:t>2</w:t>
      </w:r>
      <w:r w:rsidR="009A4669">
        <w:rPr>
          <w:color w:val="00000A"/>
          <w:sz w:val="28"/>
          <w:szCs w:val="28"/>
        </w:rPr>
        <w:t>3</w:t>
      </w:r>
      <w:r>
        <w:rPr>
          <w:color w:val="00000A"/>
          <w:sz w:val="28"/>
          <w:szCs w:val="28"/>
        </w:rPr>
        <w:t xml:space="preserve"> года;</w:t>
      </w:r>
    </w:p>
    <w:p w14:paraId="7FBE653C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II</w:t>
      </w:r>
      <w:r>
        <w:rPr>
          <w:color w:val="00000A"/>
          <w:sz w:val="28"/>
          <w:szCs w:val="28"/>
        </w:rPr>
        <w:t xml:space="preserve"> – региональный (заочный) – </w:t>
      </w:r>
      <w:r w:rsidR="009A4669">
        <w:rPr>
          <w:color w:val="00000A"/>
          <w:sz w:val="28"/>
          <w:szCs w:val="28"/>
        </w:rPr>
        <w:t>6</w:t>
      </w:r>
      <w:r w:rsidR="00071AB1" w:rsidRPr="0096343E">
        <w:rPr>
          <w:color w:val="00000A"/>
          <w:sz w:val="28"/>
          <w:szCs w:val="28"/>
        </w:rPr>
        <w:t>-</w:t>
      </w:r>
      <w:r w:rsidR="0096343E">
        <w:rPr>
          <w:color w:val="00000A"/>
          <w:sz w:val="28"/>
          <w:szCs w:val="28"/>
        </w:rPr>
        <w:t>1</w:t>
      </w:r>
      <w:r w:rsidR="009A4669">
        <w:rPr>
          <w:color w:val="00000A"/>
          <w:sz w:val="28"/>
          <w:szCs w:val="28"/>
        </w:rPr>
        <w:t>2</w:t>
      </w:r>
      <w:r w:rsidR="0004400F" w:rsidRPr="0096343E">
        <w:rPr>
          <w:color w:val="00000A"/>
          <w:sz w:val="28"/>
          <w:szCs w:val="28"/>
        </w:rPr>
        <w:t xml:space="preserve"> </w:t>
      </w:r>
      <w:r w:rsidR="009A4669" w:rsidRPr="0096343E">
        <w:rPr>
          <w:color w:val="00000A"/>
          <w:sz w:val="28"/>
          <w:szCs w:val="28"/>
        </w:rPr>
        <w:t>ноябр</w:t>
      </w:r>
      <w:r w:rsidR="009A4669">
        <w:rPr>
          <w:color w:val="00000A"/>
          <w:sz w:val="28"/>
          <w:szCs w:val="28"/>
        </w:rPr>
        <w:t xml:space="preserve">я </w:t>
      </w:r>
      <w:r>
        <w:rPr>
          <w:color w:val="00000A"/>
          <w:sz w:val="28"/>
          <w:szCs w:val="28"/>
        </w:rPr>
        <w:t>20</w:t>
      </w:r>
      <w:r w:rsidR="0004400F">
        <w:rPr>
          <w:color w:val="00000A"/>
          <w:sz w:val="28"/>
          <w:szCs w:val="28"/>
        </w:rPr>
        <w:t>2</w:t>
      </w:r>
      <w:r w:rsidR="009A4669">
        <w:rPr>
          <w:color w:val="00000A"/>
          <w:sz w:val="28"/>
          <w:szCs w:val="28"/>
        </w:rPr>
        <w:t>3</w:t>
      </w:r>
      <w:r>
        <w:rPr>
          <w:color w:val="00000A"/>
          <w:sz w:val="28"/>
          <w:szCs w:val="28"/>
        </w:rPr>
        <w:t xml:space="preserve"> года;</w:t>
      </w:r>
    </w:p>
    <w:p w14:paraId="463EB6B7" w14:textId="694483F1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III</w:t>
      </w:r>
      <w:r>
        <w:rPr>
          <w:color w:val="00000A"/>
          <w:sz w:val="28"/>
          <w:szCs w:val="28"/>
        </w:rPr>
        <w:t xml:space="preserve"> – региональный (очный) –</w:t>
      </w:r>
      <w:r w:rsidR="00E26BE0">
        <w:rPr>
          <w:color w:val="00000A"/>
          <w:sz w:val="28"/>
          <w:szCs w:val="28"/>
        </w:rPr>
        <w:t xml:space="preserve"> </w:t>
      </w:r>
      <w:r w:rsidR="00071AB1" w:rsidRPr="007A3E3B">
        <w:rPr>
          <w:color w:val="00000A"/>
          <w:sz w:val="28"/>
          <w:szCs w:val="28"/>
        </w:rPr>
        <w:t>2</w:t>
      </w:r>
      <w:r w:rsidR="007A3E3B" w:rsidRPr="007A3E3B">
        <w:rPr>
          <w:color w:val="00000A"/>
          <w:sz w:val="28"/>
          <w:szCs w:val="28"/>
        </w:rPr>
        <w:t>2</w:t>
      </w:r>
      <w:r w:rsidRPr="0096343E">
        <w:rPr>
          <w:color w:val="00000A"/>
          <w:sz w:val="28"/>
          <w:szCs w:val="28"/>
        </w:rPr>
        <w:t xml:space="preserve"> </w:t>
      </w:r>
      <w:r w:rsidR="009A4669" w:rsidRPr="0096343E">
        <w:rPr>
          <w:color w:val="00000A"/>
          <w:sz w:val="28"/>
          <w:szCs w:val="28"/>
        </w:rPr>
        <w:t>но</w:t>
      </w:r>
      <w:r w:rsidR="009A4669">
        <w:rPr>
          <w:color w:val="00000A"/>
          <w:sz w:val="28"/>
          <w:szCs w:val="28"/>
        </w:rPr>
        <w:t xml:space="preserve">ября </w:t>
      </w:r>
      <w:r>
        <w:rPr>
          <w:color w:val="00000A"/>
          <w:sz w:val="28"/>
          <w:szCs w:val="28"/>
        </w:rPr>
        <w:t>20</w:t>
      </w:r>
      <w:r w:rsidR="0004400F">
        <w:rPr>
          <w:color w:val="00000A"/>
          <w:sz w:val="28"/>
          <w:szCs w:val="28"/>
        </w:rPr>
        <w:t>2</w:t>
      </w:r>
      <w:r w:rsidR="009A4669">
        <w:rPr>
          <w:color w:val="00000A"/>
          <w:sz w:val="28"/>
          <w:szCs w:val="28"/>
        </w:rPr>
        <w:t>3</w:t>
      </w:r>
      <w:r>
        <w:rPr>
          <w:color w:val="00000A"/>
          <w:sz w:val="28"/>
          <w:szCs w:val="28"/>
        </w:rPr>
        <w:t xml:space="preserve"> года.</w:t>
      </w:r>
    </w:p>
    <w:p w14:paraId="6EF47780" w14:textId="77777777" w:rsidR="00AD22AA" w:rsidRDefault="00AD22AA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p w14:paraId="33994E5B" w14:textId="77777777" w:rsidR="009A4669" w:rsidRDefault="009A4669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4. </w:t>
      </w:r>
      <w:r w:rsidRPr="009A4669">
        <w:rPr>
          <w:b/>
          <w:bCs/>
          <w:color w:val="00000A"/>
          <w:sz w:val="28"/>
          <w:szCs w:val="28"/>
        </w:rPr>
        <w:t>Номинации Конкурса</w:t>
      </w:r>
    </w:p>
    <w:p w14:paraId="1B5FBF6B" w14:textId="77777777" w:rsidR="009A4669" w:rsidRDefault="009A4669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p w14:paraId="433F34DA" w14:textId="77777777" w:rsidR="009A4669" w:rsidRPr="009A4669" w:rsidRDefault="009A4669" w:rsidP="009A4669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  <w:u w:val="single"/>
        </w:rPr>
        <w:t>Для уча</w:t>
      </w:r>
      <w:r w:rsidRPr="009A4669">
        <w:rPr>
          <w:bCs/>
          <w:color w:val="00000A"/>
          <w:sz w:val="28"/>
          <w:szCs w:val="28"/>
          <w:u w:val="single"/>
        </w:rPr>
        <w:t>щихся в возрасте от 10 до 13 лет</w:t>
      </w:r>
      <w:r w:rsidRPr="009A4669">
        <w:rPr>
          <w:bCs/>
          <w:color w:val="00000A"/>
          <w:sz w:val="28"/>
          <w:szCs w:val="28"/>
        </w:rPr>
        <w:t>:</w:t>
      </w:r>
    </w:p>
    <w:p w14:paraId="6ADB65E3" w14:textId="77777777" w:rsidR="009A4669" w:rsidRPr="009A4669" w:rsidRDefault="009A4669" w:rsidP="009A4669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9A4669">
        <w:rPr>
          <w:b/>
          <w:bCs/>
          <w:color w:val="00000A"/>
          <w:sz w:val="28"/>
          <w:szCs w:val="28"/>
        </w:rPr>
        <w:t>Юные исследователи</w:t>
      </w:r>
      <w:r w:rsidRPr="009A4669">
        <w:rPr>
          <w:bCs/>
          <w:color w:val="00000A"/>
          <w:sz w:val="28"/>
          <w:szCs w:val="28"/>
        </w:rPr>
        <w:t>» (учебные исследования или проектные работы, соответствующие тематическим на</w:t>
      </w:r>
      <w:r>
        <w:rPr>
          <w:bCs/>
          <w:color w:val="00000A"/>
          <w:sz w:val="28"/>
          <w:szCs w:val="28"/>
        </w:rPr>
        <w:t>правлениям всех номинаций Конкурса).</w:t>
      </w:r>
    </w:p>
    <w:p w14:paraId="7DE0955F" w14:textId="77777777" w:rsidR="009A4669" w:rsidRPr="009A4669" w:rsidRDefault="009A4669" w:rsidP="009A4669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</w:p>
    <w:p w14:paraId="2BCF4A89" w14:textId="77777777" w:rsidR="009A4669" w:rsidRPr="009A4669" w:rsidRDefault="009A4669" w:rsidP="009A4669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  <w:u w:val="single"/>
        </w:rPr>
        <w:t>Для учащихся в возрасте от 14 до 18 лет</w:t>
      </w:r>
      <w:r w:rsidRPr="009A4669">
        <w:rPr>
          <w:bCs/>
          <w:color w:val="00000A"/>
          <w:sz w:val="28"/>
          <w:szCs w:val="28"/>
        </w:rPr>
        <w:t>:</w:t>
      </w:r>
    </w:p>
    <w:p w14:paraId="4A6B2856" w14:textId="77777777" w:rsidR="009A4669" w:rsidRPr="009A4669" w:rsidRDefault="009A4669" w:rsidP="009A4669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297141">
        <w:rPr>
          <w:b/>
          <w:bCs/>
          <w:color w:val="00000A"/>
          <w:sz w:val="28"/>
          <w:szCs w:val="28"/>
        </w:rPr>
        <w:t>Зоология и экология позвоночных животных</w:t>
      </w:r>
      <w:r w:rsidRPr="009A4669">
        <w:rPr>
          <w:bCs/>
          <w:color w:val="00000A"/>
          <w:sz w:val="28"/>
          <w:szCs w:val="28"/>
        </w:rPr>
        <w:t>» (исследования обитающих в дикой природе млекопитающих, птиц, пресмыкающихся, земноводных, рыб; фаунистика, зоогеография и экология различных систематических групп позвоночных; исследования поведения позвоночных);</w:t>
      </w:r>
    </w:p>
    <w:p w14:paraId="0BF7386C" w14:textId="77777777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297141">
        <w:rPr>
          <w:b/>
          <w:bCs/>
          <w:color w:val="00000A"/>
          <w:sz w:val="28"/>
          <w:szCs w:val="28"/>
        </w:rPr>
        <w:t>Зоология и экология беспозвоночных животных</w:t>
      </w:r>
      <w:r w:rsidRPr="009A4669">
        <w:rPr>
          <w:bCs/>
          <w:color w:val="00000A"/>
          <w:sz w:val="28"/>
          <w:szCs w:val="28"/>
        </w:rPr>
        <w:t>» (исследования обитающих в дикой природе насекомых, паукообразных, многоножек, ракообразных, моллюсков, червей, простейших и др.; фаунистика, зоогеография и экология различных систематических групп беспозвоночных; исследования поведения беспозвоночных);</w:t>
      </w:r>
    </w:p>
    <w:p w14:paraId="263C3E29" w14:textId="77777777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297141">
        <w:rPr>
          <w:b/>
          <w:bCs/>
          <w:color w:val="00000A"/>
          <w:sz w:val="28"/>
          <w:szCs w:val="28"/>
        </w:rPr>
        <w:t>Экспериментальная зоология</w:t>
      </w:r>
      <w:r w:rsidRPr="009A4669">
        <w:rPr>
          <w:bCs/>
          <w:color w:val="00000A"/>
          <w:sz w:val="28"/>
          <w:szCs w:val="28"/>
        </w:rPr>
        <w:t>» (исследования особенностей содержания, благополучия и онтогенеза диких животных в условиях неволи, исследования в области физиологии и поведения животных разных систематических групп);</w:t>
      </w:r>
    </w:p>
    <w:p w14:paraId="702963D6" w14:textId="77777777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297141">
        <w:rPr>
          <w:b/>
          <w:bCs/>
          <w:color w:val="00000A"/>
          <w:sz w:val="28"/>
          <w:szCs w:val="28"/>
        </w:rPr>
        <w:t>Ботаника и экология растений</w:t>
      </w:r>
      <w:r w:rsidRPr="009A4669">
        <w:rPr>
          <w:bCs/>
          <w:color w:val="00000A"/>
          <w:sz w:val="28"/>
          <w:szCs w:val="28"/>
        </w:rPr>
        <w:t>» (исследования биологических и экологических особенностей дикорастущих растений; популяционные исследования растений; исследования флоры и растительности);</w:t>
      </w:r>
    </w:p>
    <w:p w14:paraId="7EE80ABD" w14:textId="77777777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297141">
        <w:rPr>
          <w:b/>
          <w:bCs/>
          <w:color w:val="00000A"/>
          <w:sz w:val="28"/>
          <w:szCs w:val="28"/>
        </w:rPr>
        <w:t>Микология, лихенология, альгология</w:t>
      </w:r>
      <w:r w:rsidRPr="009A4669">
        <w:rPr>
          <w:bCs/>
          <w:color w:val="00000A"/>
          <w:sz w:val="28"/>
          <w:szCs w:val="28"/>
        </w:rPr>
        <w:t xml:space="preserve">» (исследования биологических и экологических особенностей грибов, лишайников и водорослей, выявление эколого-морфологических особенностей, систематических групп, разнообразие грибов в природных экосистемах, симбиоз грибов с растениями, </w:t>
      </w:r>
      <w:r w:rsidRPr="009A4669">
        <w:rPr>
          <w:bCs/>
          <w:color w:val="00000A"/>
          <w:sz w:val="28"/>
          <w:szCs w:val="28"/>
        </w:rPr>
        <w:lastRenderedPageBreak/>
        <w:t>современные направления исследования лишайников);</w:t>
      </w:r>
    </w:p>
    <w:p w14:paraId="26F0FA8F" w14:textId="77777777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297141">
        <w:rPr>
          <w:b/>
          <w:bCs/>
          <w:color w:val="00000A"/>
          <w:sz w:val="28"/>
          <w:szCs w:val="28"/>
        </w:rPr>
        <w:t>Человек и его здоровье</w:t>
      </w:r>
      <w:r w:rsidRPr="009A4669">
        <w:rPr>
          <w:bCs/>
          <w:color w:val="00000A"/>
          <w:sz w:val="28"/>
          <w:szCs w:val="28"/>
        </w:rPr>
        <w:t>» (исследования влияния воздействия факторов окружающей среды на организм человека, на его здоровье; изучение эффективности мер профилактики заболеваний и поддержания иммунитета; исследования в области физиологии человека; исследования в области экологии поселений; исследования в области новых полезных свойств живых организмов, субстанций и тканей);</w:t>
      </w:r>
    </w:p>
    <w:p w14:paraId="05C90A35" w14:textId="77777777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567CD7">
        <w:rPr>
          <w:b/>
          <w:bCs/>
          <w:color w:val="00000A"/>
          <w:sz w:val="28"/>
          <w:szCs w:val="28"/>
        </w:rPr>
        <w:t>Ландшафтная экология и почвоведение</w:t>
      </w:r>
      <w:r w:rsidRPr="009A4669">
        <w:rPr>
          <w:bCs/>
          <w:color w:val="00000A"/>
          <w:sz w:val="28"/>
          <w:szCs w:val="28"/>
        </w:rPr>
        <w:t>» (исследования, направленные на комплексное изучение экосистем, оценку экологического состояния ландшафта, изучение взаимосвязей и взаимодействий между компонентами экосистемы, физико-географические исследования; исследования почв природных экосистем: физических, химических и биологических свойств почвы; исследования, направленные на изучение химических и биохимических процессов в почвах агросистем и растениях, анализ антропогенного загрязнения почв и грунтов и его влияния на организм человека, исследования в области восстановления первозданного облика природы на пост-индустриальной территории, комплексные фенологические исследования; проектные работы, описывающие при</w:t>
      </w:r>
      <w:r w:rsidR="00567CD7">
        <w:rPr>
          <w:bCs/>
          <w:color w:val="00000A"/>
          <w:sz w:val="28"/>
          <w:szCs w:val="28"/>
        </w:rPr>
        <w:t>ё</w:t>
      </w:r>
      <w:r w:rsidRPr="009A4669">
        <w:rPr>
          <w:bCs/>
          <w:color w:val="00000A"/>
          <w:sz w:val="28"/>
          <w:szCs w:val="28"/>
        </w:rPr>
        <w:t>мы воздействия на почвы с целью повышения их плодороди</w:t>
      </w:r>
      <w:r w:rsidR="00567CD7">
        <w:rPr>
          <w:bCs/>
          <w:color w:val="00000A"/>
          <w:sz w:val="28"/>
          <w:szCs w:val="28"/>
        </w:rPr>
        <w:t>я);</w:t>
      </w:r>
    </w:p>
    <w:p w14:paraId="0C9946F5" w14:textId="77777777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567CD7">
        <w:rPr>
          <w:b/>
          <w:bCs/>
          <w:color w:val="00000A"/>
          <w:sz w:val="28"/>
          <w:szCs w:val="28"/>
        </w:rPr>
        <w:t>Палеонтология, минералогия и петрография</w:t>
      </w:r>
      <w:r w:rsidRPr="009A4669">
        <w:rPr>
          <w:bCs/>
          <w:color w:val="00000A"/>
          <w:sz w:val="28"/>
          <w:szCs w:val="28"/>
        </w:rPr>
        <w:t xml:space="preserve">» (исследования представителей ископаемых растений, животных, а также палеоэкосистем, изучение разнообразия </w:t>
      </w:r>
      <w:r w:rsidR="00567CD7">
        <w:rPr>
          <w:bCs/>
          <w:color w:val="00000A"/>
          <w:sz w:val="28"/>
          <w:szCs w:val="28"/>
        </w:rPr>
        <w:t>минералов и иных горных пород);</w:t>
      </w:r>
    </w:p>
    <w:p w14:paraId="6F43E537" w14:textId="77777777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567CD7">
        <w:rPr>
          <w:b/>
          <w:bCs/>
          <w:color w:val="00000A"/>
          <w:sz w:val="28"/>
          <w:szCs w:val="28"/>
        </w:rPr>
        <w:t>Экологический мониторинг</w:t>
      </w:r>
      <w:r w:rsidRPr="009A4669">
        <w:rPr>
          <w:bCs/>
          <w:color w:val="00000A"/>
          <w:sz w:val="28"/>
          <w:szCs w:val="28"/>
        </w:rPr>
        <w:t>» (исследования, в которых анализируется качество водной, воздушной или почвенной среды путём применения методов физики и химии, либо пос</w:t>
      </w:r>
      <w:r w:rsidR="00567CD7">
        <w:rPr>
          <w:bCs/>
          <w:color w:val="00000A"/>
          <w:sz w:val="28"/>
          <w:szCs w:val="28"/>
        </w:rPr>
        <w:t>редством методов биоиндикации);</w:t>
      </w:r>
    </w:p>
    <w:p w14:paraId="1ABD625F" w14:textId="352CB1C6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567CD7">
        <w:rPr>
          <w:b/>
          <w:bCs/>
          <w:color w:val="00000A"/>
          <w:sz w:val="28"/>
          <w:szCs w:val="28"/>
        </w:rPr>
        <w:t>Геоинформатика</w:t>
      </w:r>
      <w:r w:rsidRPr="009A4669">
        <w:rPr>
          <w:bCs/>
          <w:color w:val="00000A"/>
          <w:sz w:val="28"/>
          <w:szCs w:val="28"/>
        </w:rPr>
        <w:t xml:space="preserve">» (исследования, направленные </w:t>
      </w:r>
      <w:r w:rsidR="002C2D4D" w:rsidRPr="009A4669">
        <w:rPr>
          <w:bCs/>
          <w:color w:val="00000A"/>
          <w:sz w:val="28"/>
          <w:szCs w:val="28"/>
        </w:rPr>
        <w:t>на использование,</w:t>
      </w:r>
      <w:r w:rsidRPr="009A4669">
        <w:rPr>
          <w:bCs/>
          <w:color w:val="00000A"/>
          <w:sz w:val="28"/>
          <w:szCs w:val="28"/>
        </w:rPr>
        <w:t xml:space="preserve"> ГИС-технологии и данных дистанционного зондирования </w:t>
      </w:r>
      <w:r w:rsidR="00567CD7" w:rsidRPr="009A4669">
        <w:rPr>
          <w:bCs/>
          <w:color w:val="00000A"/>
          <w:sz w:val="28"/>
          <w:szCs w:val="28"/>
        </w:rPr>
        <w:t xml:space="preserve">Земли </w:t>
      </w:r>
      <w:r w:rsidRPr="009A4669">
        <w:rPr>
          <w:bCs/>
          <w:color w:val="00000A"/>
          <w:sz w:val="28"/>
          <w:szCs w:val="28"/>
        </w:rPr>
        <w:t>в природоохранной деятельности, создание цифровых карт и геоинформационных систем, космический мониторинг состояния окружающей природной среды – мест захоронения тв</w:t>
      </w:r>
      <w:r w:rsidR="00567CD7">
        <w:rPr>
          <w:bCs/>
          <w:color w:val="00000A"/>
          <w:sz w:val="28"/>
          <w:szCs w:val="28"/>
        </w:rPr>
        <w:t>ё</w:t>
      </w:r>
      <w:r w:rsidRPr="009A4669">
        <w:rPr>
          <w:bCs/>
          <w:color w:val="00000A"/>
          <w:sz w:val="28"/>
          <w:szCs w:val="28"/>
        </w:rPr>
        <w:t>рдых бытовых и промышленных отходов, лесных пожаров, подвижек ледников);</w:t>
      </w:r>
    </w:p>
    <w:p w14:paraId="6E73A5DC" w14:textId="77777777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567CD7">
        <w:rPr>
          <w:b/>
          <w:bCs/>
          <w:color w:val="00000A"/>
          <w:sz w:val="28"/>
          <w:szCs w:val="28"/>
        </w:rPr>
        <w:t>Прикладная клеточная биология, биотехнология, генетика и селекция</w:t>
      </w:r>
      <w:r w:rsidRPr="009A4669">
        <w:rPr>
          <w:bCs/>
          <w:color w:val="00000A"/>
          <w:sz w:val="28"/>
          <w:szCs w:val="28"/>
        </w:rPr>
        <w:t xml:space="preserve">» (проектные работы, связанные с интеграцией химических технологий в эволюционные процессы природных систем; проектные работы, направленные на выявление и разработку химических индикаторов здоровья экосистемы региона; проектные работы, связанные с биологическими и экологическими особенностями бактерий и вирусов, культивированием хозяйственно-значимых штаммов микроорганизмов; создание и разработка новых сортов растений; применение живых организмов, их систем или продуктов их жизнедеятельности для </w:t>
      </w:r>
      <w:r w:rsidR="00567CD7">
        <w:rPr>
          <w:bCs/>
          <w:color w:val="00000A"/>
          <w:sz w:val="28"/>
          <w:szCs w:val="28"/>
        </w:rPr>
        <w:t>решения технологических задач);</w:t>
      </w:r>
    </w:p>
    <w:p w14:paraId="65AED079" w14:textId="77777777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567CD7">
        <w:rPr>
          <w:b/>
          <w:bCs/>
          <w:color w:val="00000A"/>
          <w:sz w:val="28"/>
          <w:szCs w:val="28"/>
        </w:rPr>
        <w:t>Клеточная биология, генетика</w:t>
      </w:r>
      <w:r w:rsidRPr="009A4669">
        <w:rPr>
          <w:bCs/>
          <w:color w:val="00000A"/>
          <w:sz w:val="28"/>
          <w:szCs w:val="28"/>
        </w:rPr>
        <w:t>» (исследования, направленные на изучение биологии клетки, генетики растений, животных, микроорганизмов, человека, а также мутагенов, канцерогенов, аллергенов, антимутагенов, наследственных болезней; исследование продуктивности новых сортов растений; исследование применение живых организмов, их систем или продуктов их жизнедеятельности для решения технологических задач);</w:t>
      </w:r>
    </w:p>
    <w:p w14:paraId="7E808CFE" w14:textId="77777777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lastRenderedPageBreak/>
        <w:t>«</w:t>
      </w:r>
      <w:r w:rsidRPr="00567CD7">
        <w:rPr>
          <w:b/>
          <w:bCs/>
          <w:color w:val="00000A"/>
          <w:sz w:val="28"/>
          <w:szCs w:val="28"/>
        </w:rPr>
        <w:t>Зел</w:t>
      </w:r>
      <w:r w:rsidR="00567CD7">
        <w:rPr>
          <w:b/>
          <w:bCs/>
          <w:color w:val="00000A"/>
          <w:sz w:val="28"/>
          <w:szCs w:val="28"/>
        </w:rPr>
        <w:t>ё</w:t>
      </w:r>
      <w:r w:rsidRPr="00567CD7">
        <w:rPr>
          <w:b/>
          <w:bCs/>
          <w:color w:val="00000A"/>
          <w:sz w:val="28"/>
          <w:szCs w:val="28"/>
        </w:rPr>
        <w:t>ная энергетика</w:t>
      </w:r>
      <w:r w:rsidRPr="009A4669">
        <w:rPr>
          <w:bCs/>
          <w:color w:val="00000A"/>
          <w:sz w:val="28"/>
          <w:szCs w:val="28"/>
        </w:rPr>
        <w:t>» (исследования, направленные на изучение влияния воздействия на окружающую среду антропогенных факторов, вызванных деятельностью человека по добыче полезных ископаемых, производством, передачей и потреблением эле</w:t>
      </w:r>
      <w:r w:rsidR="00567CD7">
        <w:rPr>
          <w:bCs/>
          <w:color w:val="00000A"/>
          <w:sz w:val="28"/>
          <w:szCs w:val="28"/>
        </w:rPr>
        <w:t>ктрической и тепловой энергии);</w:t>
      </w:r>
    </w:p>
    <w:p w14:paraId="24ADE0B7" w14:textId="77777777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567CD7">
        <w:rPr>
          <w:b/>
          <w:bCs/>
          <w:color w:val="00000A"/>
          <w:sz w:val="28"/>
          <w:szCs w:val="28"/>
        </w:rPr>
        <w:t>Зел</w:t>
      </w:r>
      <w:r w:rsidR="00567CD7">
        <w:rPr>
          <w:b/>
          <w:bCs/>
          <w:color w:val="00000A"/>
          <w:sz w:val="28"/>
          <w:szCs w:val="28"/>
        </w:rPr>
        <w:t>ё</w:t>
      </w:r>
      <w:r w:rsidRPr="00567CD7">
        <w:rPr>
          <w:b/>
          <w:bCs/>
          <w:color w:val="00000A"/>
          <w:sz w:val="28"/>
          <w:szCs w:val="28"/>
        </w:rPr>
        <w:t>ная инженерия</w:t>
      </w:r>
      <w:r w:rsidRPr="009A4669">
        <w:rPr>
          <w:bCs/>
          <w:color w:val="00000A"/>
          <w:sz w:val="28"/>
          <w:szCs w:val="28"/>
        </w:rPr>
        <w:t xml:space="preserve">» (проектные работы, направленные на разработку интерактивного оборудования для исследования и охраны окружающей среды (устройства умного сельского экодома, экосада, экоогорода, разработка </w:t>
      </w:r>
      <w:r w:rsidR="00567CD7">
        <w:rPr>
          <w:bCs/>
          <w:color w:val="00000A"/>
          <w:sz w:val="28"/>
          <w:szCs w:val="28"/>
        </w:rPr>
        <w:t>«</w:t>
      </w:r>
      <w:r w:rsidRPr="009A4669">
        <w:rPr>
          <w:bCs/>
          <w:color w:val="00000A"/>
          <w:sz w:val="28"/>
          <w:szCs w:val="28"/>
        </w:rPr>
        <w:t>зел</w:t>
      </w:r>
      <w:r w:rsidR="00567CD7">
        <w:rPr>
          <w:bCs/>
          <w:color w:val="00000A"/>
          <w:sz w:val="28"/>
          <w:szCs w:val="28"/>
        </w:rPr>
        <w:t>ё</w:t>
      </w:r>
      <w:r w:rsidRPr="009A4669">
        <w:rPr>
          <w:bCs/>
          <w:color w:val="00000A"/>
          <w:sz w:val="28"/>
          <w:szCs w:val="28"/>
        </w:rPr>
        <w:t>ных</w:t>
      </w:r>
      <w:r w:rsidR="00567CD7">
        <w:rPr>
          <w:bCs/>
          <w:color w:val="00000A"/>
          <w:sz w:val="28"/>
          <w:szCs w:val="28"/>
        </w:rPr>
        <w:t>»</w:t>
      </w:r>
      <w:r w:rsidRPr="009A4669">
        <w:rPr>
          <w:bCs/>
          <w:color w:val="00000A"/>
          <w:sz w:val="28"/>
          <w:szCs w:val="28"/>
        </w:rPr>
        <w:t xml:space="preserve"> решений в области энергетики (минимальный жизнеспособный продукт, полезная модель, цифровые двойники систем альтернативной энергетики и так далее), разработка программного обеспечения, направленного на эффективные решения в области рационального природопользования или экологического образования и просвещения (разработка приложений, в том числе образовательных и др.); технические решения для выполнения инструментальных исследований и мониторинга окружающей среды, систем контроля доступа; проектные работы, направленные на получение экологически чистых источников электроэнергии, е</w:t>
      </w:r>
      <w:r w:rsidR="00567CD7">
        <w:rPr>
          <w:bCs/>
          <w:color w:val="00000A"/>
          <w:sz w:val="28"/>
          <w:szCs w:val="28"/>
        </w:rPr>
        <w:t>ё</w:t>
      </w:r>
      <w:r w:rsidRPr="009A4669">
        <w:rPr>
          <w:bCs/>
          <w:color w:val="00000A"/>
          <w:sz w:val="28"/>
          <w:szCs w:val="28"/>
        </w:rPr>
        <w:t xml:space="preserve"> распределения и аккумуляции);</w:t>
      </w:r>
    </w:p>
    <w:p w14:paraId="3D928A72" w14:textId="77777777" w:rsidR="009A4669" w:rsidRP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567CD7">
        <w:rPr>
          <w:b/>
          <w:bCs/>
          <w:color w:val="00000A"/>
          <w:sz w:val="28"/>
          <w:szCs w:val="28"/>
        </w:rPr>
        <w:t>Обращение с отходами</w:t>
      </w:r>
      <w:r w:rsidRPr="009A4669">
        <w:rPr>
          <w:bCs/>
          <w:color w:val="00000A"/>
          <w:sz w:val="28"/>
          <w:szCs w:val="28"/>
        </w:rPr>
        <w:t>» (исследования и проектные работы, связанные с возможностью переработки, утилизации и обработки различных видов отходов; проекты по организации раздельного сбора, предварительного накопления отходов, их переработки и утилизации);</w:t>
      </w:r>
    </w:p>
    <w:p w14:paraId="39D61992" w14:textId="77777777" w:rsidR="009A4669" w:rsidRDefault="009A4669" w:rsidP="00297141">
      <w:pPr>
        <w:pStyle w:val="Default"/>
        <w:widowControl w:val="0"/>
        <w:ind w:firstLine="567"/>
        <w:jc w:val="both"/>
        <w:rPr>
          <w:bCs/>
          <w:color w:val="00000A"/>
          <w:sz w:val="28"/>
          <w:szCs w:val="28"/>
        </w:rPr>
      </w:pPr>
      <w:r w:rsidRPr="009A4669">
        <w:rPr>
          <w:bCs/>
          <w:color w:val="00000A"/>
          <w:sz w:val="28"/>
          <w:szCs w:val="28"/>
        </w:rPr>
        <w:t>«</w:t>
      </w:r>
      <w:r w:rsidRPr="00567CD7">
        <w:rPr>
          <w:b/>
          <w:bCs/>
          <w:color w:val="00000A"/>
          <w:sz w:val="28"/>
          <w:szCs w:val="28"/>
        </w:rPr>
        <w:t>Астрономия и изучение космического пространства</w:t>
      </w:r>
      <w:r w:rsidRPr="009A4669">
        <w:rPr>
          <w:bCs/>
          <w:color w:val="00000A"/>
          <w:sz w:val="28"/>
          <w:szCs w:val="28"/>
        </w:rPr>
        <w:t>» (исследования и проектные работы, связанные с теоретической и наблюдательной астрономией, астрофизикой, космологией, планетологией, изучением и освоением космического пространства; естественные науки в космосе – космические эксперименты, физика невесомости и др.; космическое образование и просвещение – разработка учебных моделей, программного обучающего обеспечения (приложения для мобильных устройств и иное).</w:t>
      </w:r>
    </w:p>
    <w:p w14:paraId="659FCDEE" w14:textId="77777777" w:rsidR="009A4669" w:rsidRDefault="009A4669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p w14:paraId="3EABFFC6" w14:textId="77777777" w:rsidR="008712FC" w:rsidRPr="00F94877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 w:rsidRPr="00F51BE4">
        <w:rPr>
          <w:bCs/>
          <w:color w:val="00000A"/>
          <w:sz w:val="28"/>
          <w:szCs w:val="28"/>
        </w:rPr>
        <w:t xml:space="preserve">5. </w:t>
      </w:r>
      <w:r>
        <w:rPr>
          <w:b/>
          <w:bCs/>
          <w:color w:val="00000A"/>
          <w:sz w:val="28"/>
          <w:szCs w:val="28"/>
        </w:rPr>
        <w:t>Порядок проведения Конкурса</w:t>
      </w:r>
    </w:p>
    <w:p w14:paraId="67802060" w14:textId="77777777" w:rsidR="00AD22AA" w:rsidRPr="00C30F73" w:rsidRDefault="00AD22AA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p w14:paraId="3966EDB9" w14:textId="0D66AF00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5.1. Официальная информация о Конкурсе размещается </w:t>
      </w:r>
      <w:r w:rsidRPr="0096343E">
        <w:rPr>
          <w:color w:val="00000A"/>
          <w:sz w:val="28"/>
          <w:szCs w:val="28"/>
        </w:rPr>
        <w:t>на сайте</w:t>
      </w:r>
      <w:r>
        <w:rPr>
          <w:color w:val="00000A"/>
          <w:sz w:val="28"/>
          <w:szCs w:val="28"/>
        </w:rPr>
        <w:t xml:space="preserve"> ОГБУДО «</w:t>
      </w:r>
      <w:r w:rsidR="00723EC2" w:rsidRPr="003E5453">
        <w:rPr>
          <w:sz w:val="28"/>
          <w:szCs w:val="28"/>
        </w:rPr>
        <w:t>Региональный центр выявлен</w:t>
      </w:r>
      <w:r w:rsidR="00723EC2">
        <w:rPr>
          <w:sz w:val="28"/>
          <w:szCs w:val="28"/>
        </w:rPr>
        <w:t>ия и поддержки одаренных детей «</w:t>
      </w:r>
      <w:r w:rsidR="00723EC2" w:rsidRPr="003E5453">
        <w:rPr>
          <w:sz w:val="28"/>
          <w:szCs w:val="28"/>
        </w:rPr>
        <w:t>Гелиос</w:t>
      </w:r>
      <w:r>
        <w:rPr>
          <w:color w:val="00000A"/>
          <w:sz w:val="28"/>
          <w:szCs w:val="28"/>
        </w:rPr>
        <w:t xml:space="preserve">» </w:t>
      </w:r>
      <w:hyperlink r:id="rId8" w:history="1">
        <w:r w:rsidR="00723EC2" w:rsidRPr="00723EC2">
          <w:rPr>
            <w:rStyle w:val="a4"/>
            <w:sz w:val="28"/>
          </w:rPr>
          <w:t>https://62cod.ru/</w:t>
        </w:r>
      </w:hyperlink>
      <w:r w:rsidR="00723EC2">
        <w:rPr>
          <w:sz w:val="28"/>
        </w:rPr>
        <w:t xml:space="preserve"> </w:t>
      </w:r>
      <w:r w:rsidR="003F5EB9">
        <w:rPr>
          <w:color w:val="00000A"/>
          <w:sz w:val="28"/>
          <w:szCs w:val="28"/>
        </w:rPr>
        <w:t xml:space="preserve">и группе во </w:t>
      </w:r>
      <w:r w:rsidR="003F5EB9" w:rsidRPr="003E4898">
        <w:rPr>
          <w:color w:val="00000A"/>
          <w:sz w:val="28"/>
          <w:szCs w:val="28"/>
        </w:rPr>
        <w:t>ВКонтакте</w:t>
      </w:r>
      <w:r w:rsidR="003F5EB9">
        <w:rPr>
          <w:color w:val="00000A"/>
          <w:sz w:val="28"/>
          <w:szCs w:val="28"/>
        </w:rPr>
        <w:t xml:space="preserve"> </w:t>
      </w:r>
      <w:hyperlink r:id="rId9" w:history="1">
        <w:r w:rsidR="00723EC2" w:rsidRPr="00723EC2">
          <w:rPr>
            <w:rStyle w:val="a4"/>
            <w:sz w:val="28"/>
          </w:rPr>
          <w:t>https://vk.com/gelios62</w:t>
        </w:r>
      </w:hyperlink>
      <w:r w:rsidR="003F5EB9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дополнительную информацию можно узнать по тел</w:t>
      </w:r>
      <w:r w:rsidR="00232C21">
        <w:rPr>
          <w:color w:val="00000A"/>
          <w:sz w:val="28"/>
          <w:szCs w:val="28"/>
        </w:rPr>
        <w:t xml:space="preserve">.: </w:t>
      </w:r>
      <w:r w:rsidR="00CC6D6F">
        <w:rPr>
          <w:color w:val="00000A"/>
          <w:sz w:val="28"/>
          <w:szCs w:val="28"/>
        </w:rPr>
        <w:t>+7 </w:t>
      </w:r>
      <w:r w:rsidR="0032264A">
        <w:rPr>
          <w:color w:val="00000A"/>
          <w:sz w:val="28"/>
          <w:szCs w:val="28"/>
        </w:rPr>
        <w:t>(</w:t>
      </w:r>
      <w:r w:rsidR="00CC6D6F">
        <w:rPr>
          <w:color w:val="00000A"/>
          <w:sz w:val="28"/>
          <w:szCs w:val="28"/>
        </w:rPr>
        <w:t>4912</w:t>
      </w:r>
      <w:r w:rsidR="0032264A">
        <w:rPr>
          <w:color w:val="00000A"/>
          <w:sz w:val="28"/>
          <w:szCs w:val="28"/>
        </w:rPr>
        <w:t xml:space="preserve">) </w:t>
      </w:r>
      <w:r w:rsidR="00CC6D6F">
        <w:rPr>
          <w:color w:val="00000A"/>
          <w:sz w:val="28"/>
          <w:szCs w:val="28"/>
        </w:rPr>
        <w:t>44-49-91</w:t>
      </w:r>
      <w:r>
        <w:rPr>
          <w:color w:val="00000A"/>
          <w:sz w:val="28"/>
          <w:szCs w:val="28"/>
        </w:rPr>
        <w:t>.</w:t>
      </w:r>
    </w:p>
    <w:p w14:paraId="3CBAACCC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5.2.1. </w:t>
      </w:r>
      <w:r w:rsidR="00F94877">
        <w:rPr>
          <w:color w:val="00000A"/>
          <w:sz w:val="28"/>
          <w:szCs w:val="28"/>
        </w:rPr>
        <w:t xml:space="preserve">Исследовательская работа </w:t>
      </w:r>
      <w:r>
        <w:rPr>
          <w:color w:val="00000A"/>
          <w:sz w:val="28"/>
          <w:szCs w:val="28"/>
        </w:rPr>
        <w:t>участника должна быть выполнена в соответствии с тематикой Конкурса и его номинациями и оформлена согласно требованиям к оформлению конкурсной работы (</w:t>
      </w:r>
      <w:r w:rsidR="00567CD7">
        <w:rPr>
          <w:i/>
          <w:iCs/>
          <w:color w:val="00000A"/>
          <w:sz w:val="28"/>
          <w:szCs w:val="28"/>
        </w:rPr>
        <w:t xml:space="preserve">Приложение </w:t>
      </w:r>
      <w:r>
        <w:rPr>
          <w:i/>
          <w:iCs/>
          <w:color w:val="00000A"/>
          <w:sz w:val="28"/>
          <w:szCs w:val="28"/>
        </w:rPr>
        <w:t>1</w:t>
      </w:r>
      <w:r>
        <w:rPr>
          <w:color w:val="00000A"/>
          <w:sz w:val="28"/>
          <w:szCs w:val="28"/>
        </w:rPr>
        <w:t>).</w:t>
      </w:r>
    </w:p>
    <w:p w14:paraId="6083D8BC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5.2.2. К участию в Конкурсе не допускаются работы:</w:t>
      </w:r>
    </w:p>
    <w:p w14:paraId="3D1EA134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14:paraId="5B1B19DC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коллективные работы;</w:t>
      </w:r>
    </w:p>
    <w:p w14:paraId="39BC022F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занявшие призовые места на других конкурсных мероприятиях регионального уровня, проводимых в предыдущем и текущем годах;</w:t>
      </w:r>
    </w:p>
    <w:p w14:paraId="7CACA92D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авторов, возраст которых не соответствует категории, к которой отнесена </w:t>
      </w:r>
      <w:r>
        <w:rPr>
          <w:color w:val="00000A"/>
          <w:sz w:val="28"/>
          <w:szCs w:val="28"/>
        </w:rPr>
        <w:lastRenderedPageBreak/>
        <w:t xml:space="preserve">номинация (пункт </w:t>
      </w:r>
      <w:r w:rsidR="008B5BA6">
        <w:rPr>
          <w:color w:val="00000A"/>
          <w:sz w:val="28"/>
          <w:szCs w:val="28"/>
        </w:rPr>
        <w:t>2</w:t>
      </w:r>
      <w:r>
        <w:rPr>
          <w:color w:val="00000A"/>
          <w:sz w:val="28"/>
          <w:szCs w:val="28"/>
        </w:rPr>
        <w:t>.1);</w:t>
      </w:r>
    </w:p>
    <w:p w14:paraId="06E316F7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имеющие признаки плагиата</w:t>
      </w:r>
      <w:r w:rsidR="008B5BA6">
        <w:rPr>
          <w:color w:val="00000A"/>
          <w:sz w:val="28"/>
          <w:szCs w:val="28"/>
        </w:rPr>
        <w:t xml:space="preserve"> более 40%</w:t>
      </w:r>
      <w:r>
        <w:rPr>
          <w:color w:val="00000A"/>
          <w:sz w:val="28"/>
          <w:szCs w:val="28"/>
        </w:rPr>
        <w:t>.</w:t>
      </w:r>
    </w:p>
    <w:p w14:paraId="50F4BFB2" w14:textId="77777777" w:rsidR="008712FC" w:rsidRPr="00317474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bCs/>
          <w:iCs/>
          <w:color w:val="00000A"/>
          <w:sz w:val="28"/>
          <w:szCs w:val="28"/>
        </w:rPr>
        <w:t xml:space="preserve">5.3. </w:t>
      </w:r>
      <w:r>
        <w:rPr>
          <w:b/>
          <w:i/>
          <w:color w:val="00000A"/>
          <w:sz w:val="28"/>
          <w:szCs w:val="28"/>
        </w:rPr>
        <w:t>Региональный (заочный) этап Конкурса</w:t>
      </w:r>
    </w:p>
    <w:p w14:paraId="586AF1D2" w14:textId="77777777" w:rsidR="008B5BA6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bCs/>
          <w:iCs/>
          <w:color w:val="00000A"/>
          <w:sz w:val="28"/>
          <w:szCs w:val="28"/>
        </w:rPr>
        <w:t xml:space="preserve">5.3.1. Для участия в Конкурсе необходимо </w:t>
      </w:r>
      <w:r>
        <w:rPr>
          <w:color w:val="00000A"/>
          <w:sz w:val="28"/>
          <w:szCs w:val="28"/>
        </w:rPr>
        <w:t>направить</w:t>
      </w:r>
      <w:r w:rsidR="008B5BA6">
        <w:rPr>
          <w:color w:val="00000A"/>
          <w:sz w:val="28"/>
          <w:szCs w:val="28"/>
        </w:rPr>
        <w:t>:</w:t>
      </w:r>
    </w:p>
    <w:p w14:paraId="19CBDD2F" w14:textId="77777777" w:rsidR="008B5BA6" w:rsidRDefault="008B5BA6">
      <w:pPr>
        <w:pStyle w:val="Default"/>
        <w:widowControl w:val="0"/>
        <w:ind w:firstLine="567"/>
        <w:jc w:val="both"/>
        <w:rPr>
          <w:i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</w:t>
      </w:r>
      <w:r w:rsidR="008712FC">
        <w:rPr>
          <w:color w:val="00000A"/>
          <w:sz w:val="28"/>
          <w:szCs w:val="28"/>
        </w:rPr>
        <w:t xml:space="preserve"> заверенную подписью и печатью</w:t>
      </w:r>
      <w:r w:rsidR="00317474">
        <w:rPr>
          <w:color w:val="00000A"/>
          <w:sz w:val="28"/>
          <w:szCs w:val="28"/>
        </w:rPr>
        <w:t xml:space="preserve"> руководителя образовательной организацией</w:t>
      </w:r>
      <w:r w:rsidR="008712FC">
        <w:rPr>
          <w:color w:val="00000A"/>
          <w:sz w:val="28"/>
          <w:szCs w:val="28"/>
        </w:rPr>
        <w:t xml:space="preserve"> </w:t>
      </w:r>
      <w:r w:rsidR="008712FC">
        <w:rPr>
          <w:color w:val="00000A"/>
          <w:sz w:val="28"/>
          <w:szCs w:val="28"/>
          <w:u w:val="single"/>
        </w:rPr>
        <w:t>заявку</w:t>
      </w:r>
      <w:r w:rsidR="008712FC">
        <w:rPr>
          <w:color w:val="00000A"/>
          <w:sz w:val="28"/>
          <w:szCs w:val="28"/>
        </w:rPr>
        <w:t xml:space="preserve"> </w:t>
      </w:r>
      <w:r w:rsidR="008712FC">
        <w:rPr>
          <w:iCs/>
          <w:color w:val="00000A"/>
          <w:sz w:val="28"/>
          <w:szCs w:val="28"/>
        </w:rPr>
        <w:t>(</w:t>
      </w:r>
      <w:r>
        <w:rPr>
          <w:i/>
          <w:iCs/>
          <w:color w:val="00000A"/>
          <w:sz w:val="28"/>
          <w:szCs w:val="28"/>
        </w:rPr>
        <w:t xml:space="preserve">Приложение </w:t>
      </w:r>
      <w:r w:rsidR="008712FC">
        <w:rPr>
          <w:i/>
          <w:iCs/>
          <w:color w:val="00000A"/>
          <w:sz w:val="28"/>
          <w:szCs w:val="28"/>
        </w:rPr>
        <w:t>2</w:t>
      </w:r>
      <w:r>
        <w:rPr>
          <w:iCs/>
          <w:color w:val="00000A"/>
          <w:sz w:val="28"/>
          <w:szCs w:val="28"/>
        </w:rPr>
        <w:t>);</w:t>
      </w:r>
    </w:p>
    <w:p w14:paraId="3CF10A06" w14:textId="77777777" w:rsidR="008B5BA6" w:rsidRDefault="008B5BA6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iCs/>
          <w:color w:val="00000A"/>
          <w:sz w:val="28"/>
          <w:szCs w:val="28"/>
        </w:rPr>
        <w:t xml:space="preserve">- </w:t>
      </w:r>
      <w:r w:rsidR="008712FC">
        <w:rPr>
          <w:color w:val="00000A"/>
          <w:sz w:val="28"/>
          <w:szCs w:val="28"/>
          <w:u w:val="single"/>
        </w:rPr>
        <w:t>согласие на обработку персональных данных</w:t>
      </w:r>
      <w:r>
        <w:rPr>
          <w:color w:val="00000A"/>
          <w:sz w:val="28"/>
          <w:szCs w:val="28"/>
        </w:rPr>
        <w:t xml:space="preserve"> </w:t>
      </w:r>
      <w:r>
        <w:rPr>
          <w:iCs/>
          <w:color w:val="00000A"/>
          <w:sz w:val="28"/>
          <w:szCs w:val="28"/>
        </w:rPr>
        <w:t>(</w:t>
      </w:r>
      <w:r>
        <w:rPr>
          <w:i/>
          <w:iCs/>
          <w:color w:val="00000A"/>
          <w:sz w:val="28"/>
          <w:szCs w:val="28"/>
        </w:rPr>
        <w:t>Приложение 3</w:t>
      </w:r>
      <w:r>
        <w:rPr>
          <w:iCs/>
          <w:color w:val="00000A"/>
          <w:sz w:val="28"/>
          <w:szCs w:val="28"/>
        </w:rPr>
        <w:t>);</w:t>
      </w:r>
    </w:p>
    <w:p w14:paraId="061A59A1" w14:textId="77777777" w:rsidR="008B5BA6" w:rsidRDefault="008B5BA6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="00E26BE0">
        <w:rPr>
          <w:color w:val="00000A"/>
          <w:sz w:val="28"/>
          <w:szCs w:val="28"/>
          <w:u w:val="single"/>
        </w:rPr>
        <w:t>конкурсную работу в формате doc</w:t>
      </w:r>
      <w:r w:rsidRPr="008B5BA6">
        <w:rPr>
          <w:color w:val="00000A"/>
          <w:sz w:val="28"/>
          <w:szCs w:val="28"/>
        </w:rPr>
        <w:t>;</w:t>
      </w:r>
    </w:p>
    <w:p w14:paraId="3BED39F9" w14:textId="77777777" w:rsidR="008712FC" w:rsidRDefault="008B5BA6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iCs/>
          <w:color w:val="00000A"/>
          <w:sz w:val="28"/>
          <w:szCs w:val="28"/>
        </w:rPr>
        <w:t xml:space="preserve">- </w:t>
      </w:r>
      <w:r w:rsidRPr="001D6A92">
        <w:rPr>
          <w:iCs/>
          <w:color w:val="00000A"/>
          <w:sz w:val="28"/>
          <w:szCs w:val="28"/>
        </w:rPr>
        <w:t>презентацию (не белее 1</w:t>
      </w:r>
      <w:r>
        <w:rPr>
          <w:iCs/>
          <w:color w:val="00000A"/>
          <w:sz w:val="28"/>
          <w:szCs w:val="28"/>
        </w:rPr>
        <w:t>0</w:t>
      </w:r>
      <w:r w:rsidRPr="001D6A92">
        <w:rPr>
          <w:iCs/>
          <w:color w:val="00000A"/>
          <w:sz w:val="28"/>
          <w:szCs w:val="28"/>
        </w:rPr>
        <w:t xml:space="preserve"> слайдов, размер не более 15 Мб) в формате pdf</w:t>
      </w:r>
      <w:r w:rsidR="00F44925">
        <w:rPr>
          <w:iCs/>
          <w:color w:val="00000A"/>
          <w:sz w:val="28"/>
          <w:szCs w:val="28"/>
        </w:rPr>
        <w:t xml:space="preserve"> </w:t>
      </w:r>
      <w:r w:rsidR="008712FC">
        <w:rPr>
          <w:color w:val="00000A"/>
          <w:sz w:val="28"/>
          <w:szCs w:val="28"/>
        </w:rPr>
        <w:t xml:space="preserve">на адрес электронной почты </w:t>
      </w:r>
      <w:hyperlink r:id="rId10" w:history="1">
        <w:r w:rsidR="00CC6D6F" w:rsidRPr="0051020D">
          <w:rPr>
            <w:rStyle w:val="a4"/>
            <w:sz w:val="28"/>
            <w:lang w:val="en-US"/>
          </w:rPr>
          <w:t>events</w:t>
        </w:r>
        <w:r w:rsidR="00CC6D6F" w:rsidRPr="0051020D">
          <w:rPr>
            <w:rStyle w:val="a4"/>
            <w:sz w:val="28"/>
          </w:rPr>
          <w:t>.gelios@yandex.ru</w:t>
        </w:r>
      </w:hyperlink>
      <w:r w:rsidR="008712FC">
        <w:rPr>
          <w:sz w:val="28"/>
          <w:szCs w:val="28"/>
        </w:rPr>
        <w:t xml:space="preserve"> </w:t>
      </w:r>
      <w:r w:rsidR="008712FC">
        <w:rPr>
          <w:color w:val="00000A"/>
          <w:sz w:val="28"/>
          <w:szCs w:val="28"/>
        </w:rPr>
        <w:t xml:space="preserve">с пометкой «Конкурс ЮИОС» </w:t>
      </w:r>
      <w:r w:rsidR="008712FC" w:rsidRPr="0032264A">
        <w:rPr>
          <w:b/>
          <w:bCs/>
          <w:color w:val="00000A"/>
          <w:sz w:val="28"/>
          <w:szCs w:val="28"/>
        </w:rPr>
        <w:t xml:space="preserve">до </w:t>
      </w:r>
      <w:r w:rsidR="007636BF" w:rsidRPr="0032264A">
        <w:rPr>
          <w:b/>
          <w:bCs/>
          <w:color w:val="00000A"/>
          <w:sz w:val="28"/>
          <w:szCs w:val="28"/>
        </w:rPr>
        <w:t>12</w:t>
      </w:r>
      <w:r w:rsidR="00C6766D" w:rsidRPr="0032264A">
        <w:rPr>
          <w:b/>
          <w:bCs/>
          <w:color w:val="00000A"/>
          <w:sz w:val="28"/>
          <w:szCs w:val="28"/>
        </w:rPr>
        <w:t xml:space="preserve"> </w:t>
      </w:r>
      <w:r w:rsidR="007636BF" w:rsidRPr="0032264A">
        <w:rPr>
          <w:b/>
          <w:bCs/>
          <w:color w:val="00000A"/>
          <w:sz w:val="28"/>
          <w:szCs w:val="28"/>
        </w:rPr>
        <w:t>ноября</w:t>
      </w:r>
      <w:r w:rsidR="008712FC" w:rsidRPr="0032264A">
        <w:rPr>
          <w:b/>
          <w:bCs/>
          <w:color w:val="00000A"/>
          <w:sz w:val="28"/>
          <w:szCs w:val="28"/>
        </w:rPr>
        <w:t xml:space="preserve"> 20</w:t>
      </w:r>
      <w:r w:rsidR="00C6766D" w:rsidRPr="0032264A">
        <w:rPr>
          <w:b/>
          <w:bCs/>
          <w:color w:val="00000A"/>
          <w:sz w:val="28"/>
          <w:szCs w:val="28"/>
        </w:rPr>
        <w:t>2</w:t>
      </w:r>
      <w:r w:rsidR="007636BF" w:rsidRPr="0032264A">
        <w:rPr>
          <w:b/>
          <w:bCs/>
          <w:color w:val="00000A"/>
          <w:sz w:val="28"/>
          <w:szCs w:val="28"/>
        </w:rPr>
        <w:t>3</w:t>
      </w:r>
      <w:r w:rsidR="008712FC" w:rsidRPr="0032264A">
        <w:rPr>
          <w:b/>
          <w:bCs/>
          <w:color w:val="00000A"/>
          <w:sz w:val="28"/>
          <w:szCs w:val="28"/>
        </w:rPr>
        <w:t xml:space="preserve"> года.</w:t>
      </w:r>
    </w:p>
    <w:p w14:paraId="16D5E00C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Конкурсные материалы, присланные позднее </w:t>
      </w:r>
      <w:r w:rsidR="007636BF" w:rsidRPr="0032264A">
        <w:rPr>
          <w:b/>
          <w:bCs/>
          <w:color w:val="00000A"/>
          <w:sz w:val="28"/>
          <w:szCs w:val="28"/>
        </w:rPr>
        <w:t xml:space="preserve">12 ноября 2023 </w:t>
      </w:r>
      <w:r w:rsidRPr="0032264A">
        <w:rPr>
          <w:b/>
          <w:bCs/>
          <w:color w:val="00000A"/>
          <w:sz w:val="28"/>
          <w:szCs w:val="28"/>
        </w:rPr>
        <w:t>года,</w:t>
      </w:r>
      <w:r>
        <w:rPr>
          <w:color w:val="00000A"/>
          <w:sz w:val="28"/>
          <w:szCs w:val="28"/>
        </w:rPr>
        <w:t xml:space="preserve"> а также с нарушением требований к ним, не рассматриваются.</w:t>
      </w:r>
    </w:p>
    <w:p w14:paraId="2600F6FD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5.3.3. Жюри осуществляет экспертную оценку конкурсных работ, определяет рейтинг участников регионального (заочного) этапа по каждой номинации отдельно. Набравшие наибольшее количество баллов по каждой номинации, становятся участниками регионального (очного) этапа Конкурса.</w:t>
      </w:r>
    </w:p>
    <w:p w14:paraId="0E101E75" w14:textId="77777777" w:rsidR="008712FC" w:rsidRPr="00F94877" w:rsidRDefault="008712FC">
      <w:pPr>
        <w:pStyle w:val="Default"/>
        <w:widowControl w:val="0"/>
        <w:ind w:firstLine="567"/>
        <w:jc w:val="both"/>
        <w:rPr>
          <w:bCs/>
          <w:iCs/>
          <w:color w:val="00000A"/>
          <w:sz w:val="28"/>
          <w:szCs w:val="28"/>
        </w:rPr>
      </w:pPr>
      <w:r>
        <w:rPr>
          <w:bCs/>
          <w:iCs/>
          <w:color w:val="00000A"/>
          <w:sz w:val="28"/>
          <w:szCs w:val="28"/>
        </w:rPr>
        <w:t xml:space="preserve">5.4. </w:t>
      </w:r>
      <w:r>
        <w:rPr>
          <w:b/>
          <w:bCs/>
          <w:i/>
          <w:iCs/>
          <w:color w:val="00000A"/>
          <w:sz w:val="28"/>
          <w:szCs w:val="28"/>
        </w:rPr>
        <w:t>Региональный (очный) этап Конкурса</w:t>
      </w:r>
      <w:r w:rsidR="00F94877">
        <w:rPr>
          <w:bCs/>
          <w:iCs/>
          <w:color w:val="00000A"/>
          <w:sz w:val="28"/>
          <w:szCs w:val="28"/>
        </w:rPr>
        <w:t>.</w:t>
      </w:r>
    </w:p>
    <w:p w14:paraId="1B6D1A1D" w14:textId="5D7AB5E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5.4.1. </w:t>
      </w:r>
      <w:r>
        <w:rPr>
          <w:bCs/>
          <w:iCs/>
          <w:color w:val="00000A"/>
          <w:sz w:val="28"/>
          <w:szCs w:val="28"/>
        </w:rPr>
        <w:t>Региональный (очный) этап Конкурса</w:t>
      </w:r>
      <w:r>
        <w:rPr>
          <w:color w:val="00000A"/>
          <w:sz w:val="28"/>
          <w:szCs w:val="28"/>
        </w:rPr>
        <w:t xml:space="preserve"> проводится </w:t>
      </w:r>
      <w:r w:rsidR="007A3E3B">
        <w:rPr>
          <w:color w:val="00000A"/>
          <w:sz w:val="28"/>
          <w:szCs w:val="28"/>
        </w:rPr>
        <w:t>22</w:t>
      </w:r>
      <w:r w:rsidRPr="002E0E60">
        <w:rPr>
          <w:color w:val="00000A"/>
          <w:sz w:val="28"/>
          <w:szCs w:val="28"/>
        </w:rPr>
        <w:t xml:space="preserve"> </w:t>
      </w:r>
      <w:r w:rsidR="007636BF">
        <w:rPr>
          <w:color w:val="00000A"/>
          <w:sz w:val="28"/>
          <w:szCs w:val="28"/>
        </w:rPr>
        <w:t>ноя</w:t>
      </w:r>
      <w:r w:rsidR="00723EC2">
        <w:rPr>
          <w:color w:val="00000A"/>
          <w:sz w:val="28"/>
          <w:szCs w:val="28"/>
        </w:rPr>
        <w:t>бря</w:t>
      </w:r>
      <w:r>
        <w:rPr>
          <w:color w:val="00000A"/>
          <w:sz w:val="28"/>
          <w:szCs w:val="28"/>
        </w:rPr>
        <w:t xml:space="preserve"> 20</w:t>
      </w:r>
      <w:r w:rsidR="00C6766D">
        <w:rPr>
          <w:color w:val="00000A"/>
          <w:sz w:val="28"/>
          <w:szCs w:val="28"/>
        </w:rPr>
        <w:t>2</w:t>
      </w:r>
      <w:r w:rsidR="007636BF">
        <w:rPr>
          <w:color w:val="00000A"/>
          <w:sz w:val="28"/>
          <w:szCs w:val="28"/>
        </w:rPr>
        <w:t>3</w:t>
      </w:r>
      <w:r>
        <w:rPr>
          <w:color w:val="00000A"/>
          <w:sz w:val="28"/>
          <w:szCs w:val="28"/>
        </w:rPr>
        <w:t xml:space="preserve"> года</w:t>
      </w:r>
      <w:r w:rsidR="004205C2">
        <w:rPr>
          <w:color w:val="00000A"/>
          <w:sz w:val="28"/>
          <w:szCs w:val="28"/>
        </w:rPr>
        <w:t xml:space="preserve"> </w:t>
      </w:r>
      <w:r w:rsidR="00723EC2" w:rsidRPr="007A3E3B">
        <w:rPr>
          <w:color w:val="00000A"/>
          <w:sz w:val="28"/>
          <w:szCs w:val="28"/>
        </w:rPr>
        <w:t>очно</w:t>
      </w:r>
      <w:r w:rsidR="004205C2" w:rsidRPr="007A3E3B">
        <w:rPr>
          <w:color w:val="00000A"/>
          <w:sz w:val="28"/>
          <w:szCs w:val="28"/>
        </w:rPr>
        <w:t xml:space="preserve"> по графику</w:t>
      </w:r>
      <w:r w:rsidR="002E0E60">
        <w:rPr>
          <w:color w:val="00000A"/>
          <w:sz w:val="28"/>
          <w:szCs w:val="28"/>
        </w:rPr>
        <w:t xml:space="preserve"> (высылается участникам индивидуально)</w:t>
      </w:r>
      <w:r>
        <w:rPr>
          <w:color w:val="00000A"/>
          <w:sz w:val="28"/>
          <w:szCs w:val="28"/>
        </w:rPr>
        <w:t>.</w:t>
      </w:r>
    </w:p>
    <w:p w14:paraId="438F996F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5.4.2. На региональном (очном) этапе Конкурса участники защищают исследовательские работы в форме устных докладов (регламент до 7 минут).</w:t>
      </w:r>
    </w:p>
    <w:p w14:paraId="76FE1B6D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5.4.3. </w:t>
      </w:r>
      <w:r>
        <w:rPr>
          <w:color w:val="00000A"/>
          <w:sz w:val="28"/>
          <w:szCs w:val="28"/>
        </w:rPr>
        <w:t>Победители и приз</w:t>
      </w:r>
      <w:r w:rsidR="00EE21E8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>ры Конкурса определяются членами жюри в каждой из номинаций.</w:t>
      </w:r>
    </w:p>
    <w:p w14:paraId="0D6F1837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</w:p>
    <w:p w14:paraId="7A00B3F1" w14:textId="77777777" w:rsidR="008712FC" w:rsidRPr="00EE21E8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 w:rsidRPr="00F51BE4">
        <w:rPr>
          <w:bCs/>
          <w:color w:val="00000A"/>
          <w:sz w:val="28"/>
          <w:szCs w:val="28"/>
        </w:rPr>
        <w:t xml:space="preserve">6. </w:t>
      </w:r>
      <w:r>
        <w:rPr>
          <w:b/>
          <w:bCs/>
          <w:color w:val="00000A"/>
          <w:sz w:val="28"/>
          <w:szCs w:val="28"/>
        </w:rPr>
        <w:t>Критерии оценки конкурсных работ</w:t>
      </w:r>
    </w:p>
    <w:p w14:paraId="08042D13" w14:textId="77777777" w:rsidR="00AD22AA" w:rsidRPr="00317474" w:rsidRDefault="00AD22AA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p w14:paraId="2341E395" w14:textId="77777777" w:rsidR="008712FC" w:rsidRDefault="008712FC" w:rsidP="00353687">
      <w:pPr>
        <w:pStyle w:val="Default"/>
        <w:widowControl w:val="0"/>
        <w:ind w:firstLine="567"/>
        <w:jc w:val="both"/>
        <w:rPr>
          <w:i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6.1. Критерии оценки конкурсных работ </w:t>
      </w:r>
      <w:r>
        <w:rPr>
          <w:i/>
          <w:iCs/>
          <w:color w:val="00000A"/>
          <w:sz w:val="28"/>
          <w:szCs w:val="28"/>
        </w:rPr>
        <w:t>на заочном этапе</w:t>
      </w:r>
      <w:r>
        <w:rPr>
          <w:iCs/>
          <w:color w:val="00000A"/>
          <w:sz w:val="28"/>
          <w:szCs w:val="28"/>
        </w:rPr>
        <w:t>:</w:t>
      </w:r>
    </w:p>
    <w:p w14:paraId="31C48F04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соответствие конкурсной работы требованиям к е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 xml:space="preserve"> оформлению;</w:t>
      </w:r>
    </w:p>
    <w:p w14:paraId="5CAF55A8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актуальность выбранной темы и е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 xml:space="preserve"> обоснование;</w:t>
      </w:r>
    </w:p>
    <w:p w14:paraId="4D75F9A1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постановка цели и задач, их соответствие содержанию конкурсной работы;</w:t>
      </w:r>
    </w:p>
    <w:p w14:paraId="41F66909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теоретическая проработка темы исследования (глубина проработанности и осмысления материала, использование литературы);</w:t>
      </w:r>
    </w:p>
    <w:p w14:paraId="2528460E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обоснованность применения методики исследования, полнота е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 xml:space="preserve"> изложения;</w:t>
      </w:r>
    </w:p>
    <w:p w14:paraId="15143B04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полнота и достоверность собранного и представленного материала;</w:t>
      </w:r>
    </w:p>
    <w:p w14:paraId="4428B735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качество представления, наглядность результатов исследования;</w:t>
      </w:r>
    </w:p>
    <w:p w14:paraId="69095347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научное, практическое, образовательное значение провед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>нной исследовательской работы;</w:t>
      </w:r>
    </w:p>
    <w:p w14:paraId="25CCC1A2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обоснованность и значимость выводов;</w:t>
      </w:r>
    </w:p>
    <w:p w14:paraId="3B2D1A7A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анализ и обсуждение результатов.</w:t>
      </w:r>
    </w:p>
    <w:p w14:paraId="4C5D7DC1" w14:textId="77777777" w:rsidR="008712FC" w:rsidRDefault="008712FC" w:rsidP="00353687">
      <w:pPr>
        <w:pStyle w:val="Default"/>
        <w:widowControl w:val="0"/>
        <w:ind w:firstLine="567"/>
        <w:jc w:val="both"/>
        <w:rPr>
          <w:i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6.2. Критерии оценки конкурсных работ </w:t>
      </w:r>
      <w:r>
        <w:rPr>
          <w:i/>
          <w:iCs/>
          <w:color w:val="00000A"/>
          <w:sz w:val="28"/>
          <w:szCs w:val="28"/>
        </w:rPr>
        <w:t>на очном этапе</w:t>
      </w:r>
      <w:r>
        <w:rPr>
          <w:iCs/>
          <w:color w:val="00000A"/>
          <w:sz w:val="28"/>
          <w:szCs w:val="28"/>
        </w:rPr>
        <w:t>:</w:t>
      </w:r>
    </w:p>
    <w:p w14:paraId="39AE413C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обоснование актуальности провед</w:t>
      </w:r>
      <w:r w:rsidR="00EE21E8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>нного исследования, постановка цели и задач;</w:t>
      </w:r>
    </w:p>
    <w:p w14:paraId="6D0978C1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полнота изложения методики и обоснованность е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 xml:space="preserve"> применения;</w:t>
      </w:r>
    </w:p>
    <w:p w14:paraId="1F6A7BC7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- достаточность собранного материала для получения результатов и выводов;</w:t>
      </w:r>
    </w:p>
    <w:p w14:paraId="531B37EA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качество, ч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>ткость и наглядность представленных результатов исследования;</w:t>
      </w:r>
    </w:p>
    <w:p w14:paraId="563CF5CE" w14:textId="77777777" w:rsidR="008712FC" w:rsidRDefault="008712FC" w:rsidP="00353687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формулировка заключения или выводов, соответствие их цели и задачам работы;</w:t>
      </w:r>
    </w:p>
    <w:p w14:paraId="7BAECBF4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качество доклада (ч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>ткость его построения, соблюдение регламента, доступность изложения);</w:t>
      </w:r>
    </w:p>
    <w:p w14:paraId="7BD353F6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творческий подход, самостоятельность и активность исследователя; степень владения темой, знание терминологии, ответы на вопросы;</w:t>
      </w:r>
    </w:p>
    <w:p w14:paraId="7548FC2D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практическая значимость провед</w:t>
      </w:r>
      <w:r w:rsidR="003B1CB1">
        <w:rPr>
          <w:color w:val="00000A"/>
          <w:sz w:val="28"/>
          <w:szCs w:val="28"/>
        </w:rPr>
        <w:t>ё</w:t>
      </w:r>
      <w:r>
        <w:rPr>
          <w:color w:val="00000A"/>
          <w:sz w:val="28"/>
          <w:szCs w:val="28"/>
        </w:rPr>
        <w:t>нного исследования.</w:t>
      </w:r>
    </w:p>
    <w:p w14:paraId="0BFF3546" w14:textId="77777777" w:rsidR="008712FC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p w14:paraId="58AB79B2" w14:textId="77777777" w:rsidR="008712FC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 w:rsidRPr="00F51BE4">
        <w:rPr>
          <w:bCs/>
          <w:color w:val="00000A"/>
          <w:sz w:val="28"/>
          <w:szCs w:val="28"/>
        </w:rPr>
        <w:t xml:space="preserve">7. </w:t>
      </w:r>
      <w:r>
        <w:rPr>
          <w:b/>
          <w:bCs/>
          <w:color w:val="00000A"/>
          <w:sz w:val="28"/>
          <w:szCs w:val="28"/>
        </w:rPr>
        <w:t>Подведение итогов</w:t>
      </w:r>
      <w:r w:rsidR="00EE21E8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>регионального (очного) этапа Конкурса</w:t>
      </w:r>
    </w:p>
    <w:p w14:paraId="45689581" w14:textId="77777777" w:rsidR="00F51BE4" w:rsidRPr="00F51BE4" w:rsidRDefault="00F51BE4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p w14:paraId="583C48A8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7.1. Участники, набравш</w:t>
      </w:r>
      <w:r w:rsidR="00A80078">
        <w:rPr>
          <w:color w:val="00000A"/>
          <w:sz w:val="28"/>
          <w:szCs w:val="28"/>
        </w:rPr>
        <w:t>ие наибольшее количество баллов в номинации, награждаются дипломами</w:t>
      </w:r>
      <w:r>
        <w:rPr>
          <w:color w:val="00000A"/>
          <w:sz w:val="28"/>
          <w:szCs w:val="28"/>
        </w:rPr>
        <w:t>.</w:t>
      </w:r>
    </w:p>
    <w:p w14:paraId="1BBC4A39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7.2. Все участники регионального (очного) этапа получают сертификат участника Конкурса.</w:t>
      </w:r>
    </w:p>
    <w:p w14:paraId="2178237B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7.3. Работы победителей Конкурса </w:t>
      </w:r>
      <w:r w:rsidR="004205C2">
        <w:rPr>
          <w:color w:val="00000A"/>
          <w:sz w:val="28"/>
          <w:szCs w:val="28"/>
        </w:rPr>
        <w:t xml:space="preserve">в каждой номинации </w:t>
      </w:r>
      <w:r w:rsidR="00D901D0">
        <w:rPr>
          <w:color w:val="00000A"/>
          <w:sz w:val="28"/>
          <w:szCs w:val="28"/>
        </w:rPr>
        <w:t>будут направлены на участие во</w:t>
      </w:r>
      <w:r>
        <w:rPr>
          <w:color w:val="00000A"/>
          <w:sz w:val="28"/>
          <w:szCs w:val="28"/>
        </w:rPr>
        <w:t xml:space="preserve"> </w:t>
      </w:r>
      <w:r w:rsidR="00D901D0">
        <w:rPr>
          <w:color w:val="00000A"/>
          <w:sz w:val="28"/>
          <w:szCs w:val="28"/>
        </w:rPr>
        <w:t>Всероссийском</w:t>
      </w:r>
      <w:r>
        <w:rPr>
          <w:color w:val="00000A"/>
          <w:sz w:val="28"/>
          <w:szCs w:val="28"/>
        </w:rPr>
        <w:t xml:space="preserve"> </w:t>
      </w:r>
      <w:r w:rsidR="004205C2">
        <w:rPr>
          <w:color w:val="00000A"/>
          <w:sz w:val="28"/>
          <w:szCs w:val="28"/>
        </w:rPr>
        <w:t xml:space="preserve">этапе </w:t>
      </w:r>
      <w:r>
        <w:rPr>
          <w:color w:val="00000A"/>
          <w:sz w:val="28"/>
          <w:szCs w:val="28"/>
        </w:rPr>
        <w:t>Конкурсе.</w:t>
      </w:r>
    </w:p>
    <w:p w14:paraId="18F5F70F" w14:textId="77777777" w:rsidR="002E0E60" w:rsidRDefault="002E0E60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7.4. </w:t>
      </w:r>
      <w:r w:rsidR="00D901D0">
        <w:rPr>
          <w:color w:val="00000A"/>
          <w:sz w:val="28"/>
          <w:szCs w:val="28"/>
        </w:rPr>
        <w:t>Награждение победителей и призёров Конкурса будет осуществляться после проведения Конкурса.</w:t>
      </w:r>
    </w:p>
    <w:p w14:paraId="2F13B7F7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  <w:sz w:val="28"/>
          <w:szCs w:val="28"/>
        </w:rPr>
      </w:pPr>
    </w:p>
    <w:p w14:paraId="22855D71" w14:textId="77777777" w:rsidR="008712FC" w:rsidRPr="003B1CB1" w:rsidRDefault="003B1CB1" w:rsidP="003B1CB1">
      <w:pPr>
        <w:pStyle w:val="Default"/>
        <w:widowControl w:val="0"/>
        <w:jc w:val="right"/>
        <w:rPr>
          <w:szCs w:val="23"/>
        </w:rPr>
      </w:pPr>
      <w:r>
        <w:rPr>
          <w:color w:val="00000A"/>
          <w:sz w:val="28"/>
        </w:rPr>
        <w:br w:type="page"/>
      </w:r>
      <w:r w:rsidR="008712FC" w:rsidRPr="003B1CB1">
        <w:rPr>
          <w:szCs w:val="23"/>
        </w:rPr>
        <w:lastRenderedPageBreak/>
        <w:t>Приложение 1</w:t>
      </w:r>
    </w:p>
    <w:p w14:paraId="715E824D" w14:textId="77777777" w:rsidR="008712FC" w:rsidRPr="003B1CB1" w:rsidRDefault="008712FC">
      <w:pPr>
        <w:pStyle w:val="Default"/>
        <w:widowControl w:val="0"/>
        <w:ind w:firstLine="567"/>
        <w:jc w:val="both"/>
      </w:pPr>
    </w:p>
    <w:p w14:paraId="51B9C466" w14:textId="77777777" w:rsidR="008712FC" w:rsidRPr="00C30F73" w:rsidRDefault="008712FC">
      <w:pPr>
        <w:pStyle w:val="Default"/>
        <w:widowControl w:val="0"/>
        <w:ind w:firstLine="567"/>
        <w:jc w:val="center"/>
        <w:rPr>
          <w:bCs/>
          <w:color w:val="00000A"/>
          <w:szCs w:val="28"/>
        </w:rPr>
      </w:pPr>
      <w:r w:rsidRPr="003B1CB1">
        <w:rPr>
          <w:b/>
          <w:bCs/>
          <w:color w:val="00000A"/>
          <w:szCs w:val="28"/>
        </w:rPr>
        <w:t>Требования к оформлению конкурсной работы</w:t>
      </w:r>
    </w:p>
    <w:p w14:paraId="5EB063C8" w14:textId="77777777" w:rsidR="008712FC" w:rsidRPr="003B1CB1" w:rsidRDefault="008712FC">
      <w:pPr>
        <w:pStyle w:val="Default"/>
        <w:widowControl w:val="0"/>
        <w:ind w:firstLine="567"/>
        <w:jc w:val="center"/>
        <w:rPr>
          <w:color w:val="00000A"/>
          <w:szCs w:val="28"/>
        </w:rPr>
      </w:pPr>
    </w:p>
    <w:p w14:paraId="2FF0CA9F" w14:textId="77777777" w:rsidR="008712FC" w:rsidRPr="00EE21E8" w:rsidRDefault="008712FC">
      <w:pPr>
        <w:pStyle w:val="Default"/>
        <w:widowControl w:val="0"/>
        <w:ind w:firstLine="567"/>
        <w:jc w:val="both"/>
        <w:rPr>
          <w:bCs/>
          <w:color w:val="00000A"/>
          <w:szCs w:val="28"/>
        </w:rPr>
      </w:pPr>
      <w:r w:rsidRPr="003B1CB1">
        <w:rPr>
          <w:bCs/>
          <w:color w:val="00000A"/>
          <w:szCs w:val="28"/>
        </w:rPr>
        <w:t xml:space="preserve">1. </w:t>
      </w:r>
      <w:r w:rsidRPr="003B1CB1">
        <w:rPr>
          <w:b/>
          <w:bCs/>
          <w:color w:val="00000A"/>
          <w:szCs w:val="28"/>
        </w:rPr>
        <w:t>Общие требования к конкурсным работам</w:t>
      </w:r>
      <w:r w:rsidR="00EE21E8">
        <w:rPr>
          <w:bCs/>
          <w:color w:val="00000A"/>
          <w:szCs w:val="28"/>
        </w:rPr>
        <w:t>.</w:t>
      </w:r>
    </w:p>
    <w:p w14:paraId="4399FCDE" w14:textId="77777777"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color w:val="00000A"/>
          <w:szCs w:val="28"/>
        </w:rPr>
        <w:t xml:space="preserve">1.1. Все текстовые материалы должны быть написаны на русском языке (при необходимости с использованием латинских названий видов </w:t>
      </w:r>
      <w:r w:rsidR="00EE21E8">
        <w:rPr>
          <w:color w:val="00000A"/>
          <w:szCs w:val="28"/>
        </w:rPr>
        <w:t>живых или ископаемых организмов</w:t>
      </w:r>
      <w:r w:rsidRPr="003B1CB1">
        <w:rPr>
          <w:color w:val="00000A"/>
          <w:szCs w:val="28"/>
        </w:rPr>
        <w:t>). В приложениях возможно представление скан-копии разборчиво написанного рукописного текста.</w:t>
      </w:r>
    </w:p>
    <w:p w14:paraId="0586B8F4" w14:textId="77777777" w:rsidR="008712FC" w:rsidRPr="003B1CB1" w:rsidRDefault="008712FC">
      <w:pPr>
        <w:pStyle w:val="Default"/>
        <w:widowControl w:val="0"/>
        <w:ind w:firstLine="567"/>
        <w:jc w:val="both"/>
      </w:pPr>
      <w:r w:rsidRPr="003B1CB1">
        <w:t xml:space="preserve">Текст статьи должен быть набран в текстовом редакторе </w:t>
      </w:r>
      <w:r w:rsidRPr="003B1CB1">
        <w:rPr>
          <w:lang w:val="en-US"/>
        </w:rPr>
        <w:t>Word</w:t>
      </w:r>
      <w:r w:rsidRPr="003B1CB1">
        <w:t xml:space="preserve">, шрифт </w:t>
      </w:r>
      <w:r w:rsidRPr="003B1CB1">
        <w:rPr>
          <w:lang w:val="en-US"/>
        </w:rPr>
        <w:t>TimesNewRoman</w:t>
      </w:r>
      <w:r w:rsidRPr="003B1CB1">
        <w:t>, размер шрифта 14, межстрочный интервал 1,5, абзацный отступ 1 см, поля слева – 3 см, поля (сверху, снизу, справа) – 2 см, нумерация страниц сплошная, начиная с</w:t>
      </w:r>
      <w:r w:rsidR="00EE21E8">
        <w:t>о</w:t>
      </w:r>
      <w:r w:rsidRPr="003B1CB1">
        <w:t xml:space="preserve"> </w:t>
      </w:r>
      <w:r w:rsidR="00EE21E8">
        <w:t>второй</w:t>
      </w:r>
      <w:r w:rsidRPr="003B1CB1">
        <w:t xml:space="preserve">. Сноски оформляются в []. Пример – [1, c. 44]. То есть, источник №1, страница №44 в </w:t>
      </w:r>
      <w:r w:rsidRPr="003B1CB1">
        <w:rPr>
          <w:i/>
          <w:iCs/>
          <w:color w:val="00000A"/>
          <w:szCs w:val="28"/>
        </w:rPr>
        <w:t>списке использованной литературы</w:t>
      </w:r>
      <w:r w:rsidRPr="003B1CB1">
        <w:t>.</w:t>
      </w:r>
    </w:p>
    <w:p w14:paraId="1C721620" w14:textId="77777777"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color w:val="00000A"/>
          <w:szCs w:val="28"/>
        </w:rPr>
        <w:t>1.2. Объ</w:t>
      </w:r>
      <w:r w:rsidR="00702D82">
        <w:rPr>
          <w:color w:val="00000A"/>
          <w:szCs w:val="28"/>
        </w:rPr>
        <w:t>ё</w:t>
      </w:r>
      <w:r w:rsidRPr="003B1CB1">
        <w:rPr>
          <w:color w:val="00000A"/>
          <w:szCs w:val="28"/>
        </w:rPr>
        <w:t xml:space="preserve">м работы не </w:t>
      </w:r>
      <w:r w:rsidR="00702D82">
        <w:rPr>
          <w:color w:val="00000A"/>
          <w:szCs w:val="28"/>
        </w:rPr>
        <w:t>более 30</w:t>
      </w:r>
      <w:r w:rsidRPr="003B1CB1">
        <w:rPr>
          <w:color w:val="00000A"/>
          <w:szCs w:val="28"/>
        </w:rPr>
        <w:t xml:space="preserve"> страниц.</w:t>
      </w:r>
    </w:p>
    <w:p w14:paraId="5FC786EA" w14:textId="77777777"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color w:val="00000A"/>
          <w:szCs w:val="28"/>
        </w:rPr>
        <w:t>1.3. Картографический материал должен иметь условные обозначения и масштаб.</w:t>
      </w:r>
    </w:p>
    <w:p w14:paraId="048FAF2E" w14:textId="77777777" w:rsidR="008712FC" w:rsidRPr="003B1CB1" w:rsidRDefault="008712FC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3B1CB1">
        <w:rPr>
          <w:color w:val="00000A"/>
          <w:szCs w:val="28"/>
        </w:rPr>
        <w:t xml:space="preserve">1.4. Дополнительные наглядные материалы к работам (гербарии, зоологические коллекции и т.д.) участники </w:t>
      </w:r>
      <w:r w:rsidR="00702D82">
        <w:rPr>
          <w:color w:val="00000A"/>
          <w:szCs w:val="28"/>
        </w:rPr>
        <w:t>могут продемонстрировать во время очного этапа в формате видеоконференции</w:t>
      </w:r>
      <w:r w:rsidRPr="003B1CB1">
        <w:rPr>
          <w:color w:val="00000A"/>
          <w:szCs w:val="28"/>
        </w:rPr>
        <w:t>. Они должны отражать тему работы и быть оформлены в соответствии с видом материала.</w:t>
      </w:r>
    </w:p>
    <w:p w14:paraId="174027F8" w14:textId="77777777" w:rsidR="008712FC" w:rsidRPr="003B1CB1" w:rsidRDefault="008712FC">
      <w:pPr>
        <w:pStyle w:val="Default"/>
        <w:widowControl w:val="0"/>
        <w:ind w:firstLine="567"/>
        <w:jc w:val="both"/>
        <w:rPr>
          <w:bCs/>
          <w:color w:val="00000A"/>
          <w:szCs w:val="28"/>
        </w:rPr>
      </w:pPr>
      <w:r w:rsidRPr="003B1CB1">
        <w:rPr>
          <w:bCs/>
          <w:color w:val="00000A"/>
          <w:szCs w:val="28"/>
        </w:rPr>
        <w:t xml:space="preserve">2. </w:t>
      </w:r>
      <w:r w:rsidR="00D656E3" w:rsidRPr="003B1CB1">
        <w:rPr>
          <w:b/>
          <w:bCs/>
          <w:color w:val="00000A"/>
          <w:szCs w:val="28"/>
        </w:rPr>
        <w:t xml:space="preserve">Исследовательская </w:t>
      </w:r>
      <w:r w:rsidRPr="003B1CB1">
        <w:rPr>
          <w:b/>
          <w:bCs/>
          <w:color w:val="00000A"/>
          <w:szCs w:val="28"/>
        </w:rPr>
        <w:t>работа должна содержать</w:t>
      </w:r>
      <w:r w:rsidRPr="003B1CB1">
        <w:rPr>
          <w:bCs/>
          <w:color w:val="00000A"/>
          <w:szCs w:val="28"/>
        </w:rPr>
        <w:t>:</w:t>
      </w:r>
    </w:p>
    <w:p w14:paraId="134A07AC" w14:textId="77777777" w:rsidR="008712FC" w:rsidRPr="003B1CB1" w:rsidRDefault="00702D82">
      <w:pPr>
        <w:pStyle w:val="Default"/>
        <w:widowControl w:val="0"/>
        <w:ind w:firstLine="567"/>
        <w:jc w:val="both"/>
        <w:rPr>
          <w:color w:val="00000A"/>
          <w:szCs w:val="28"/>
        </w:rPr>
      </w:pPr>
      <w:r w:rsidRPr="00702D82">
        <w:rPr>
          <w:bCs/>
          <w:iCs/>
          <w:color w:val="00000A"/>
          <w:szCs w:val="28"/>
        </w:rPr>
        <w:t>-</w:t>
      </w:r>
      <w:r>
        <w:rPr>
          <w:bCs/>
          <w:iCs/>
          <w:color w:val="00000A"/>
          <w:szCs w:val="28"/>
        </w:rPr>
        <w:t xml:space="preserve"> </w:t>
      </w:r>
      <w:r w:rsidR="008712FC" w:rsidRPr="003B1CB1">
        <w:rPr>
          <w:b/>
          <w:bCs/>
          <w:i/>
          <w:iCs/>
          <w:color w:val="00000A"/>
          <w:szCs w:val="28"/>
        </w:rPr>
        <w:t>титульный лист</w:t>
      </w:r>
      <w:r w:rsidR="008712FC" w:rsidRPr="003B1CB1">
        <w:rPr>
          <w:color w:val="00000A"/>
          <w:szCs w:val="28"/>
        </w:rPr>
        <w:t>, на котором указываются: название образовательной организации, в которой выполнена работа; муниципальное образование Рязанской области и населенный пункт; название детского объединения (если есть);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имеется), год выполнения работы;</w:t>
      </w:r>
    </w:p>
    <w:p w14:paraId="1A151C44" w14:textId="77777777" w:rsidR="008712FC" w:rsidRPr="003B1CB1" w:rsidRDefault="00702D82">
      <w:pPr>
        <w:pStyle w:val="Default"/>
        <w:widowControl w:val="0"/>
        <w:ind w:firstLine="567"/>
        <w:jc w:val="both"/>
        <w:rPr>
          <w:color w:val="00000A"/>
          <w:szCs w:val="28"/>
        </w:rPr>
      </w:pPr>
      <w:r>
        <w:rPr>
          <w:bCs/>
          <w:iCs/>
          <w:color w:val="00000A"/>
          <w:szCs w:val="28"/>
        </w:rPr>
        <w:t xml:space="preserve">- </w:t>
      </w:r>
      <w:r>
        <w:rPr>
          <w:b/>
          <w:bCs/>
          <w:i/>
          <w:iCs/>
          <w:color w:val="00000A"/>
          <w:szCs w:val="28"/>
        </w:rPr>
        <w:t>содержание</w:t>
      </w:r>
      <w:r w:rsidR="008712FC" w:rsidRPr="003B1CB1">
        <w:rPr>
          <w:color w:val="00000A"/>
          <w:szCs w:val="28"/>
        </w:rPr>
        <w:t xml:space="preserve">, перечисляющее нижеупомянутые разделы </w:t>
      </w:r>
      <w:r w:rsidR="002C14C2">
        <w:rPr>
          <w:color w:val="00000A"/>
          <w:szCs w:val="28"/>
        </w:rPr>
        <w:t>работы</w:t>
      </w:r>
      <w:r w:rsidR="008712FC" w:rsidRPr="003B1CB1">
        <w:rPr>
          <w:color w:val="00000A"/>
          <w:szCs w:val="28"/>
        </w:rPr>
        <w:t xml:space="preserve"> (с указанием страниц);</w:t>
      </w:r>
    </w:p>
    <w:p w14:paraId="36EA1AD2" w14:textId="77777777" w:rsidR="008712FC" w:rsidRPr="003B1CB1" w:rsidRDefault="002C14C2">
      <w:pPr>
        <w:pStyle w:val="Default"/>
        <w:widowControl w:val="0"/>
        <w:ind w:firstLine="567"/>
        <w:jc w:val="both"/>
        <w:rPr>
          <w:color w:val="00000A"/>
          <w:szCs w:val="28"/>
        </w:rPr>
      </w:pPr>
      <w:r>
        <w:rPr>
          <w:bCs/>
          <w:iCs/>
          <w:color w:val="00000A"/>
          <w:szCs w:val="28"/>
        </w:rPr>
        <w:t xml:space="preserve">- </w:t>
      </w:r>
      <w:r w:rsidR="008712FC" w:rsidRPr="003B1CB1">
        <w:rPr>
          <w:b/>
          <w:bCs/>
          <w:i/>
          <w:iCs/>
          <w:color w:val="00000A"/>
          <w:szCs w:val="28"/>
        </w:rPr>
        <w:t>содержание работы</w:t>
      </w:r>
      <w:r>
        <w:rPr>
          <w:color w:val="00000A"/>
          <w:szCs w:val="28"/>
        </w:rPr>
        <w:t xml:space="preserve">. </w:t>
      </w:r>
      <w:r w:rsidR="008712FC" w:rsidRPr="003B1CB1">
        <w:rPr>
          <w:color w:val="00000A"/>
          <w:szCs w:val="28"/>
        </w:rPr>
        <w:t>В структуре изложения содержания работы должно быть представлено:</w:t>
      </w:r>
    </w:p>
    <w:p w14:paraId="4E13B405" w14:textId="77777777" w:rsidR="008712FC" w:rsidRPr="003B1CB1" w:rsidRDefault="002C14C2">
      <w:pPr>
        <w:pStyle w:val="Default"/>
        <w:widowControl w:val="0"/>
        <w:ind w:firstLine="567"/>
        <w:jc w:val="both"/>
        <w:rPr>
          <w:color w:val="00000A"/>
          <w:szCs w:val="28"/>
        </w:rPr>
      </w:pPr>
      <w:r>
        <w:rPr>
          <w:iCs/>
          <w:color w:val="00000A"/>
          <w:szCs w:val="28"/>
        </w:rPr>
        <w:t xml:space="preserve">- </w:t>
      </w:r>
      <w:r w:rsidR="008712FC" w:rsidRPr="003B1CB1">
        <w:rPr>
          <w:i/>
          <w:iCs/>
          <w:color w:val="00000A"/>
          <w:szCs w:val="28"/>
        </w:rPr>
        <w:t>введение</w:t>
      </w:r>
      <w:r w:rsidR="008712FC" w:rsidRPr="003B1CB1">
        <w:rPr>
          <w:color w:val="00000A"/>
          <w:szCs w:val="28"/>
        </w:rPr>
        <w:t>, где должны быть ч</w:t>
      </w:r>
      <w:r>
        <w:rPr>
          <w:color w:val="00000A"/>
          <w:szCs w:val="28"/>
        </w:rPr>
        <w:t>ё</w:t>
      </w:r>
      <w:r w:rsidR="008712FC" w:rsidRPr="003B1CB1">
        <w:rPr>
          <w:color w:val="00000A"/>
          <w:szCs w:val="28"/>
        </w:rPr>
        <w:t>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14:paraId="64EDF377" w14:textId="77777777" w:rsidR="008712FC" w:rsidRPr="003B1CB1" w:rsidRDefault="002C14C2">
      <w:pPr>
        <w:pStyle w:val="Default"/>
        <w:widowControl w:val="0"/>
        <w:ind w:firstLine="567"/>
        <w:jc w:val="both"/>
        <w:rPr>
          <w:color w:val="00000A"/>
          <w:szCs w:val="28"/>
        </w:rPr>
      </w:pPr>
      <w:r>
        <w:rPr>
          <w:iCs/>
          <w:color w:val="00000A"/>
          <w:szCs w:val="28"/>
        </w:rPr>
        <w:t xml:space="preserve">- </w:t>
      </w:r>
      <w:r w:rsidR="008712FC" w:rsidRPr="003B1CB1">
        <w:rPr>
          <w:i/>
          <w:iCs/>
          <w:color w:val="00000A"/>
          <w:szCs w:val="28"/>
        </w:rPr>
        <w:t xml:space="preserve">методика исследований </w:t>
      </w:r>
      <w:r w:rsidR="008712FC" w:rsidRPr="003B1CB1">
        <w:rPr>
          <w:color w:val="00000A"/>
          <w:szCs w:val="28"/>
        </w:rPr>
        <w:t>(описание методики сбора материалов, методы первичной и статистической обработки собранного материала);</w:t>
      </w:r>
    </w:p>
    <w:p w14:paraId="17A1F94B" w14:textId="77777777" w:rsidR="008712FC" w:rsidRPr="003B1CB1" w:rsidRDefault="002C14C2">
      <w:pPr>
        <w:pStyle w:val="Default"/>
        <w:widowControl w:val="0"/>
        <w:ind w:firstLine="567"/>
        <w:jc w:val="both"/>
        <w:rPr>
          <w:color w:val="00000A"/>
          <w:szCs w:val="28"/>
        </w:rPr>
      </w:pPr>
      <w:r>
        <w:rPr>
          <w:iCs/>
          <w:color w:val="00000A"/>
          <w:szCs w:val="28"/>
        </w:rPr>
        <w:t xml:space="preserve">- </w:t>
      </w:r>
      <w:r w:rsidR="008712FC" w:rsidRPr="003B1CB1">
        <w:rPr>
          <w:i/>
          <w:iCs/>
          <w:color w:val="00000A"/>
          <w:szCs w:val="28"/>
        </w:rPr>
        <w:t xml:space="preserve">результаты исследований и их обсуждение </w:t>
      </w:r>
      <w:r w:rsidR="008712FC" w:rsidRPr="003B1CB1">
        <w:rPr>
          <w:color w:val="00000A"/>
          <w:szCs w:val="28"/>
        </w:rPr>
        <w:t>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14:paraId="3BE57CA7" w14:textId="77777777" w:rsidR="008712FC" w:rsidRPr="003B1CB1" w:rsidRDefault="002C14C2">
      <w:pPr>
        <w:pStyle w:val="Default"/>
        <w:widowControl w:val="0"/>
        <w:ind w:firstLine="567"/>
        <w:jc w:val="both"/>
        <w:rPr>
          <w:color w:val="00000A"/>
          <w:szCs w:val="28"/>
        </w:rPr>
      </w:pPr>
      <w:r>
        <w:rPr>
          <w:iCs/>
          <w:color w:val="00000A"/>
          <w:szCs w:val="28"/>
        </w:rPr>
        <w:t xml:space="preserve">- </w:t>
      </w:r>
      <w:r w:rsidR="008712FC" w:rsidRPr="003B1CB1">
        <w:rPr>
          <w:i/>
          <w:iCs/>
          <w:color w:val="00000A"/>
          <w:szCs w:val="28"/>
        </w:rPr>
        <w:t>выводы</w:t>
      </w:r>
      <w:r w:rsidR="008712FC" w:rsidRPr="003B1CB1">
        <w:rPr>
          <w:color w:val="00000A"/>
          <w:szCs w:val="28"/>
        </w:rPr>
        <w:t>, где приводятся краткие формулировки результатов работы в соответствии с поставленными задачами;</w:t>
      </w:r>
    </w:p>
    <w:p w14:paraId="6DEBD44D" w14:textId="77777777" w:rsidR="008712FC" w:rsidRPr="003B1CB1" w:rsidRDefault="002C14C2">
      <w:pPr>
        <w:pStyle w:val="Default"/>
        <w:widowControl w:val="0"/>
        <w:ind w:firstLine="567"/>
        <w:jc w:val="both"/>
        <w:rPr>
          <w:color w:val="00000A"/>
          <w:szCs w:val="28"/>
        </w:rPr>
      </w:pPr>
      <w:r>
        <w:rPr>
          <w:iCs/>
          <w:color w:val="00000A"/>
          <w:szCs w:val="28"/>
        </w:rPr>
        <w:t xml:space="preserve">- </w:t>
      </w:r>
      <w:r w:rsidR="008712FC" w:rsidRPr="003B1CB1">
        <w:rPr>
          <w:i/>
          <w:iCs/>
          <w:color w:val="00000A"/>
          <w:szCs w:val="28"/>
        </w:rPr>
        <w:t>заключение</w:t>
      </w:r>
      <w:r w:rsidR="008712FC" w:rsidRPr="003B1CB1">
        <w:rPr>
          <w:color w:val="00000A"/>
          <w:szCs w:val="28"/>
        </w:rPr>
        <w:t>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</w:t>
      </w:r>
    </w:p>
    <w:p w14:paraId="0B3C92AD" w14:textId="77777777" w:rsidR="008712FC" w:rsidRPr="003B1CB1" w:rsidRDefault="002C14C2">
      <w:pPr>
        <w:pStyle w:val="Default"/>
        <w:widowControl w:val="0"/>
        <w:ind w:firstLine="567"/>
        <w:jc w:val="both"/>
        <w:rPr>
          <w:color w:val="00000A"/>
          <w:szCs w:val="28"/>
        </w:rPr>
      </w:pPr>
      <w:r>
        <w:rPr>
          <w:iCs/>
          <w:color w:val="00000A"/>
          <w:szCs w:val="28"/>
        </w:rPr>
        <w:t xml:space="preserve">- </w:t>
      </w:r>
      <w:r w:rsidR="008712FC" w:rsidRPr="003B1CB1">
        <w:rPr>
          <w:i/>
          <w:iCs/>
          <w:color w:val="00000A"/>
          <w:szCs w:val="28"/>
        </w:rPr>
        <w:t xml:space="preserve">список </w:t>
      </w:r>
      <w:r>
        <w:rPr>
          <w:i/>
          <w:iCs/>
          <w:color w:val="00000A"/>
          <w:szCs w:val="28"/>
        </w:rPr>
        <w:t>источников информации</w:t>
      </w:r>
      <w:r w:rsidR="008712FC" w:rsidRPr="003B1CB1">
        <w:rPr>
          <w:color w:val="00000A"/>
          <w:szCs w:val="28"/>
        </w:rPr>
        <w:t>, оформленный в соответствии с правилами составления библиографического списка. В тексте работы должны быть ссылки на использованные источник</w:t>
      </w:r>
      <w:r>
        <w:rPr>
          <w:color w:val="00000A"/>
          <w:szCs w:val="28"/>
        </w:rPr>
        <w:t>ов информации</w:t>
      </w:r>
      <w:r w:rsidR="008712FC" w:rsidRPr="003B1CB1">
        <w:rPr>
          <w:color w:val="00000A"/>
          <w:szCs w:val="28"/>
        </w:rPr>
        <w:t>.</w:t>
      </w:r>
    </w:p>
    <w:p w14:paraId="2DD39E56" w14:textId="77777777" w:rsidR="008712FC" w:rsidRPr="002C14C2" w:rsidRDefault="008712FC">
      <w:pPr>
        <w:pStyle w:val="Default"/>
        <w:widowControl w:val="0"/>
        <w:ind w:firstLine="567"/>
        <w:jc w:val="both"/>
        <w:rPr>
          <w:bCs/>
          <w:color w:val="00000A"/>
          <w:szCs w:val="28"/>
        </w:rPr>
      </w:pPr>
      <w:r w:rsidRPr="003B1CB1">
        <w:rPr>
          <w:bCs/>
          <w:color w:val="00000A"/>
          <w:szCs w:val="28"/>
        </w:rPr>
        <w:t xml:space="preserve">3. </w:t>
      </w:r>
      <w:r w:rsidRPr="003B1CB1">
        <w:rPr>
          <w:b/>
          <w:bCs/>
          <w:color w:val="00000A"/>
          <w:szCs w:val="28"/>
        </w:rPr>
        <w:t>Приложения</w:t>
      </w:r>
      <w:r w:rsidR="002C14C2">
        <w:rPr>
          <w:bCs/>
          <w:color w:val="00000A"/>
          <w:szCs w:val="28"/>
        </w:rPr>
        <w:t>.</w:t>
      </w:r>
    </w:p>
    <w:p w14:paraId="2A6E1885" w14:textId="77777777" w:rsidR="00D656E3" w:rsidRDefault="008712FC">
      <w:pPr>
        <w:pStyle w:val="Default"/>
        <w:widowControl w:val="0"/>
        <w:ind w:firstLine="567"/>
        <w:jc w:val="both"/>
        <w:rPr>
          <w:iCs/>
          <w:color w:val="00000A"/>
          <w:szCs w:val="28"/>
        </w:rPr>
      </w:pPr>
      <w:r w:rsidRPr="003B1CB1">
        <w:rPr>
          <w:color w:val="00000A"/>
          <w:szCs w:val="28"/>
        </w:rPr>
        <w:t>Фактические и численные данные, имеющие большой объ</w:t>
      </w:r>
      <w:r w:rsidR="002C14C2">
        <w:rPr>
          <w:color w:val="00000A"/>
          <w:szCs w:val="28"/>
        </w:rPr>
        <w:t>ё</w:t>
      </w:r>
      <w:r w:rsidRPr="003B1CB1">
        <w:rPr>
          <w:color w:val="00000A"/>
          <w:szCs w:val="28"/>
        </w:rPr>
        <w:t xml:space="preserve">м, а также рисунки, диаграммы, схемы, карты, фотографии и т.д. могут быть вынесены в конец работы – в приложения или представлены отдельно. Все приложения должны быть </w:t>
      </w:r>
      <w:r w:rsidRPr="003B1CB1">
        <w:rPr>
          <w:i/>
          <w:iCs/>
          <w:color w:val="00000A"/>
          <w:szCs w:val="28"/>
        </w:rPr>
        <w:t>пронумерованы, озаглавлены</w:t>
      </w:r>
      <w:r w:rsidRPr="003B1CB1">
        <w:rPr>
          <w:color w:val="00000A"/>
          <w:szCs w:val="28"/>
        </w:rPr>
        <w:t xml:space="preserve">, а основной текст – обеспечен </w:t>
      </w:r>
      <w:r w:rsidRPr="003B1CB1">
        <w:rPr>
          <w:i/>
          <w:iCs/>
          <w:color w:val="00000A"/>
          <w:szCs w:val="28"/>
        </w:rPr>
        <w:t xml:space="preserve">ссылками </w:t>
      </w:r>
      <w:r w:rsidRPr="003B1CB1">
        <w:rPr>
          <w:color w:val="00000A"/>
          <w:szCs w:val="28"/>
        </w:rPr>
        <w:t>на соответствующие приложения</w:t>
      </w:r>
      <w:r w:rsidRPr="00D656E3">
        <w:rPr>
          <w:iCs/>
          <w:color w:val="00000A"/>
          <w:szCs w:val="28"/>
        </w:rPr>
        <w:t>.</w:t>
      </w:r>
    </w:p>
    <w:p w14:paraId="5CAF6089" w14:textId="77777777" w:rsidR="008712FC" w:rsidRDefault="00D656E3" w:rsidP="00353687">
      <w:pPr>
        <w:pStyle w:val="Default"/>
        <w:widowControl w:val="0"/>
        <w:ind w:firstLine="567"/>
        <w:jc w:val="right"/>
      </w:pPr>
      <w:r>
        <w:rPr>
          <w:iCs/>
          <w:color w:val="00000A"/>
          <w:szCs w:val="28"/>
        </w:rPr>
        <w:br w:type="page"/>
      </w:r>
      <w:r w:rsidR="00353687">
        <w:rPr>
          <w:iCs/>
          <w:color w:val="00000A"/>
          <w:szCs w:val="28"/>
        </w:rPr>
        <w:lastRenderedPageBreak/>
        <w:t>П</w:t>
      </w:r>
      <w:r w:rsidR="008712FC">
        <w:t>риложение 2</w:t>
      </w:r>
    </w:p>
    <w:p w14:paraId="4F1746C7" w14:textId="77777777" w:rsidR="008712FC" w:rsidRDefault="008712FC">
      <w:pPr>
        <w:pStyle w:val="Default"/>
        <w:widowControl w:val="0"/>
        <w:jc w:val="right"/>
      </w:pPr>
    </w:p>
    <w:p w14:paraId="4B03266B" w14:textId="77777777" w:rsidR="008712FC" w:rsidRPr="00E24395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 w:rsidRPr="00E24395">
        <w:rPr>
          <w:b/>
          <w:bCs/>
          <w:color w:val="00000A"/>
          <w:sz w:val="28"/>
          <w:szCs w:val="28"/>
        </w:rPr>
        <w:t>Заявка</w:t>
      </w:r>
    </w:p>
    <w:p w14:paraId="52E5C6D0" w14:textId="77777777" w:rsidR="008F0F64" w:rsidRPr="008F0F64" w:rsidRDefault="008712FC" w:rsidP="002C14C2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 w:rsidRPr="00E24395">
        <w:rPr>
          <w:b/>
          <w:bCs/>
          <w:color w:val="00000A"/>
          <w:sz w:val="28"/>
          <w:szCs w:val="28"/>
        </w:rPr>
        <w:t xml:space="preserve">на участие в </w:t>
      </w:r>
      <w:r w:rsidR="00353687">
        <w:rPr>
          <w:b/>
          <w:bCs/>
          <w:color w:val="00000A"/>
          <w:sz w:val="28"/>
          <w:szCs w:val="28"/>
        </w:rPr>
        <w:t>региональном этапе</w:t>
      </w:r>
      <w:r w:rsidR="002C14C2" w:rsidRPr="00E24395">
        <w:rPr>
          <w:b/>
          <w:bCs/>
          <w:color w:val="00000A"/>
          <w:sz w:val="28"/>
          <w:szCs w:val="28"/>
        </w:rPr>
        <w:t xml:space="preserve"> Всероссийского конкурса юных исследователей окружающей среды </w:t>
      </w:r>
      <w:r w:rsidR="008F0F64">
        <w:rPr>
          <w:b/>
          <w:bCs/>
          <w:color w:val="00000A"/>
          <w:sz w:val="28"/>
          <w:szCs w:val="28"/>
        </w:rPr>
        <w:t>имени БВ. Всесвятского</w:t>
      </w:r>
    </w:p>
    <w:p w14:paraId="540901A3" w14:textId="77777777" w:rsidR="008712FC" w:rsidRPr="00E24395" w:rsidRDefault="008F0F64" w:rsidP="002C14C2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 w:rsidRPr="008F0F64">
        <w:rPr>
          <w:b/>
          <w:bCs/>
          <w:color w:val="00000A"/>
          <w:sz w:val="28"/>
          <w:szCs w:val="28"/>
        </w:rPr>
        <w:t>(с международным участием)</w:t>
      </w:r>
    </w:p>
    <w:p w14:paraId="7890AF84" w14:textId="77777777" w:rsidR="008712FC" w:rsidRPr="00E24395" w:rsidRDefault="008712FC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C14C2" w:rsidRPr="00E24395" w14:paraId="5D0AFB36" w14:textId="77777777" w:rsidTr="002C14C2">
        <w:tc>
          <w:tcPr>
            <w:tcW w:w="9345" w:type="dxa"/>
          </w:tcPr>
          <w:p w14:paraId="61AA4AF8" w14:textId="77777777" w:rsidR="002C14C2" w:rsidRPr="00E24395" w:rsidRDefault="002C14C2" w:rsidP="002C14C2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1. Муниципальное образование Рязанской области</w:t>
            </w:r>
          </w:p>
        </w:tc>
      </w:tr>
      <w:tr w:rsidR="002C14C2" w:rsidRPr="00E24395" w14:paraId="7D930179" w14:textId="77777777" w:rsidTr="002C14C2">
        <w:tc>
          <w:tcPr>
            <w:tcW w:w="9345" w:type="dxa"/>
          </w:tcPr>
          <w:p w14:paraId="09542EC5" w14:textId="77777777" w:rsidR="002C14C2" w:rsidRPr="00E24395" w:rsidRDefault="002C14C2" w:rsidP="002C14C2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2C14C2" w:rsidRPr="00E24395" w14:paraId="708C1C9C" w14:textId="77777777" w:rsidTr="002C14C2">
        <w:tc>
          <w:tcPr>
            <w:tcW w:w="9345" w:type="dxa"/>
          </w:tcPr>
          <w:p w14:paraId="0BAC6ADB" w14:textId="77777777" w:rsidR="002C14C2" w:rsidRPr="00E24395" w:rsidRDefault="002C14C2" w:rsidP="002C14C2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2. Номинация Конкурса</w:t>
            </w:r>
          </w:p>
        </w:tc>
      </w:tr>
      <w:tr w:rsidR="002C14C2" w:rsidRPr="00E24395" w14:paraId="10E5D89B" w14:textId="77777777" w:rsidTr="002C14C2">
        <w:tc>
          <w:tcPr>
            <w:tcW w:w="9345" w:type="dxa"/>
          </w:tcPr>
          <w:p w14:paraId="4A3290B2" w14:textId="77777777" w:rsidR="002C14C2" w:rsidRPr="00E24395" w:rsidRDefault="002C14C2" w:rsidP="002C14C2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2C14C2" w:rsidRPr="00E24395" w14:paraId="6899CA18" w14:textId="77777777" w:rsidTr="002C14C2">
        <w:tc>
          <w:tcPr>
            <w:tcW w:w="9345" w:type="dxa"/>
          </w:tcPr>
          <w:p w14:paraId="5CB360EA" w14:textId="77777777" w:rsidR="002C14C2" w:rsidRPr="00E24395" w:rsidRDefault="002C14C2" w:rsidP="002C14C2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3. Название работы</w:t>
            </w:r>
          </w:p>
        </w:tc>
      </w:tr>
      <w:tr w:rsidR="002C14C2" w:rsidRPr="00E24395" w14:paraId="477DE359" w14:textId="77777777" w:rsidTr="002C14C2">
        <w:tc>
          <w:tcPr>
            <w:tcW w:w="9345" w:type="dxa"/>
          </w:tcPr>
          <w:p w14:paraId="6EEAF9CB" w14:textId="77777777" w:rsidR="002C14C2" w:rsidRPr="00E24395" w:rsidRDefault="002C14C2" w:rsidP="002C14C2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2C14C2" w:rsidRPr="00E24395" w14:paraId="43DAAF0A" w14:textId="77777777" w:rsidTr="002C14C2">
        <w:tc>
          <w:tcPr>
            <w:tcW w:w="9345" w:type="dxa"/>
          </w:tcPr>
          <w:p w14:paraId="438797E3" w14:textId="77777777" w:rsidR="002C14C2" w:rsidRPr="00E24395" w:rsidRDefault="002C14C2" w:rsidP="002C14C2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4. ФИО участника Конкурса</w:t>
            </w:r>
          </w:p>
        </w:tc>
      </w:tr>
      <w:tr w:rsidR="002C14C2" w:rsidRPr="00E24395" w14:paraId="5AE1F618" w14:textId="77777777" w:rsidTr="002C14C2">
        <w:tc>
          <w:tcPr>
            <w:tcW w:w="9345" w:type="dxa"/>
          </w:tcPr>
          <w:p w14:paraId="3779E8BA" w14:textId="77777777" w:rsidR="002C14C2" w:rsidRPr="00E24395" w:rsidRDefault="002C14C2" w:rsidP="002C14C2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2C14C2" w:rsidRPr="00E24395" w14:paraId="1B20B7D4" w14:textId="77777777" w:rsidTr="002C14C2">
        <w:tc>
          <w:tcPr>
            <w:tcW w:w="9345" w:type="dxa"/>
          </w:tcPr>
          <w:p w14:paraId="29AADE59" w14:textId="77777777" w:rsidR="002C14C2" w:rsidRPr="00E24395" w:rsidRDefault="002C14C2" w:rsidP="002C14C2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Дата рождения</w:t>
            </w:r>
          </w:p>
        </w:tc>
      </w:tr>
      <w:tr w:rsidR="00E24395" w:rsidRPr="00E24395" w14:paraId="1229ABB5" w14:textId="77777777" w:rsidTr="002C14C2">
        <w:tc>
          <w:tcPr>
            <w:tcW w:w="9345" w:type="dxa"/>
          </w:tcPr>
          <w:p w14:paraId="5138FC08" w14:textId="77777777" w:rsidR="00E24395" w:rsidRPr="00E24395" w:rsidRDefault="00E24395" w:rsidP="00E24395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Место учёбы (по Уставу), класс</w:t>
            </w:r>
          </w:p>
        </w:tc>
      </w:tr>
      <w:tr w:rsidR="00E24395" w:rsidRPr="00E24395" w14:paraId="7B5A242C" w14:textId="77777777" w:rsidTr="002C14C2">
        <w:tc>
          <w:tcPr>
            <w:tcW w:w="9345" w:type="dxa"/>
          </w:tcPr>
          <w:p w14:paraId="63ACE856" w14:textId="77777777" w:rsidR="00E24395" w:rsidRPr="00E24395" w:rsidRDefault="00E24395" w:rsidP="00E24395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E24395" w:rsidRPr="00E24395" w14:paraId="1D13B411" w14:textId="77777777" w:rsidTr="002C14C2">
        <w:tc>
          <w:tcPr>
            <w:tcW w:w="9345" w:type="dxa"/>
          </w:tcPr>
          <w:p w14:paraId="4C2AB2A1" w14:textId="77777777" w:rsidR="00E24395" w:rsidRPr="00E24395" w:rsidRDefault="00E24395" w:rsidP="00E24395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5. ФИО руководителя</w:t>
            </w:r>
          </w:p>
        </w:tc>
      </w:tr>
      <w:tr w:rsidR="00E24395" w:rsidRPr="00E24395" w14:paraId="5F0173DD" w14:textId="77777777" w:rsidTr="002C14C2">
        <w:tc>
          <w:tcPr>
            <w:tcW w:w="9345" w:type="dxa"/>
          </w:tcPr>
          <w:p w14:paraId="17EFA108" w14:textId="77777777" w:rsidR="00E24395" w:rsidRPr="00E24395" w:rsidRDefault="00E24395" w:rsidP="00E24395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E24395" w:rsidRPr="00E24395" w14:paraId="48EBEEC4" w14:textId="77777777" w:rsidTr="002C14C2">
        <w:tc>
          <w:tcPr>
            <w:tcW w:w="9345" w:type="dxa"/>
          </w:tcPr>
          <w:p w14:paraId="55C6DBD2" w14:textId="77777777" w:rsidR="00E24395" w:rsidRPr="00E24395" w:rsidRDefault="00E24395" w:rsidP="00E24395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Должность и место работы руководителя</w:t>
            </w:r>
          </w:p>
        </w:tc>
      </w:tr>
      <w:tr w:rsidR="00E24395" w:rsidRPr="00E24395" w14:paraId="3EEBF4E3" w14:textId="77777777" w:rsidTr="002C14C2">
        <w:tc>
          <w:tcPr>
            <w:tcW w:w="9345" w:type="dxa"/>
          </w:tcPr>
          <w:p w14:paraId="1E33A920" w14:textId="77777777" w:rsidR="00E24395" w:rsidRPr="00E24395" w:rsidRDefault="00E24395" w:rsidP="00E24395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E24395" w:rsidRPr="00E24395" w14:paraId="13747ECD" w14:textId="77777777" w:rsidTr="002C14C2">
        <w:tc>
          <w:tcPr>
            <w:tcW w:w="9345" w:type="dxa"/>
          </w:tcPr>
          <w:p w14:paraId="7D1E6E25" w14:textId="77777777" w:rsidR="00E24395" w:rsidRPr="00E24395" w:rsidRDefault="00E24395" w:rsidP="00E24395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E24395" w:rsidRPr="00E24395" w14:paraId="34AF5073" w14:textId="77777777" w:rsidTr="002C14C2">
        <w:tc>
          <w:tcPr>
            <w:tcW w:w="9345" w:type="dxa"/>
          </w:tcPr>
          <w:p w14:paraId="77312D99" w14:textId="77777777" w:rsidR="00E24395" w:rsidRPr="00E24395" w:rsidRDefault="00E24395" w:rsidP="00E24395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Телефон (контактный)</w:t>
            </w:r>
          </w:p>
        </w:tc>
      </w:tr>
      <w:tr w:rsidR="00E24395" w:rsidRPr="00E24395" w14:paraId="6927E195" w14:textId="77777777" w:rsidTr="002C14C2">
        <w:tc>
          <w:tcPr>
            <w:tcW w:w="9345" w:type="dxa"/>
          </w:tcPr>
          <w:p w14:paraId="44AE2E02" w14:textId="77777777" w:rsidR="00E24395" w:rsidRPr="00E24395" w:rsidRDefault="00E24395" w:rsidP="00E24395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Электронная почта, на которую высылать информацию</w:t>
            </w:r>
          </w:p>
        </w:tc>
      </w:tr>
      <w:tr w:rsidR="00E24395" w:rsidRPr="00E24395" w14:paraId="15947E66" w14:textId="77777777" w:rsidTr="002C14C2">
        <w:tc>
          <w:tcPr>
            <w:tcW w:w="9345" w:type="dxa"/>
          </w:tcPr>
          <w:p w14:paraId="3A060FAF" w14:textId="77777777" w:rsidR="00E24395" w:rsidRPr="00E24395" w:rsidRDefault="00E24395" w:rsidP="00E24395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E24395" w:rsidRPr="00E24395" w14:paraId="325615CD" w14:textId="77777777" w:rsidTr="002C14C2">
        <w:tc>
          <w:tcPr>
            <w:tcW w:w="9345" w:type="dxa"/>
          </w:tcPr>
          <w:p w14:paraId="7CC1D004" w14:textId="77777777" w:rsidR="00E24395" w:rsidRPr="00E24395" w:rsidRDefault="00E24395" w:rsidP="00E24395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E24395" w:rsidRPr="00E24395" w14:paraId="2DB66C7F" w14:textId="77777777" w:rsidTr="002C14C2">
        <w:tc>
          <w:tcPr>
            <w:tcW w:w="9345" w:type="dxa"/>
          </w:tcPr>
          <w:p w14:paraId="2B8F2620" w14:textId="77777777" w:rsidR="00E24395" w:rsidRPr="00E24395" w:rsidRDefault="00E24395" w:rsidP="008F0F64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«      » __________ 202</w:t>
            </w:r>
            <w:r w:rsidR="008F0F64">
              <w:rPr>
                <w:color w:val="00000A"/>
                <w:sz w:val="28"/>
                <w:szCs w:val="28"/>
              </w:rPr>
              <w:t>3</w:t>
            </w:r>
            <w:r w:rsidRPr="00E24395">
              <w:rPr>
                <w:color w:val="00000A"/>
                <w:sz w:val="28"/>
                <w:szCs w:val="28"/>
              </w:rPr>
              <w:t xml:space="preserve"> год                     </w:t>
            </w:r>
            <w:r>
              <w:rPr>
                <w:color w:val="00000A"/>
                <w:sz w:val="28"/>
                <w:szCs w:val="28"/>
              </w:rPr>
              <w:t xml:space="preserve">           </w:t>
            </w:r>
            <w:r w:rsidRPr="00E24395">
              <w:rPr>
                <w:color w:val="00000A"/>
                <w:sz w:val="28"/>
                <w:szCs w:val="28"/>
              </w:rPr>
              <w:t xml:space="preserve">                         _____________</w:t>
            </w:r>
          </w:p>
        </w:tc>
      </w:tr>
      <w:tr w:rsidR="00E24395" w14:paraId="5688987A" w14:textId="77777777" w:rsidTr="002C14C2">
        <w:tc>
          <w:tcPr>
            <w:tcW w:w="9345" w:type="dxa"/>
          </w:tcPr>
          <w:p w14:paraId="4A6D19EE" w14:textId="77777777" w:rsidR="00E24395" w:rsidRDefault="00E24395" w:rsidP="00E24395">
            <w:pPr>
              <w:pStyle w:val="Default"/>
              <w:widowControl w:val="0"/>
              <w:rPr>
                <w:color w:val="00000A"/>
              </w:rPr>
            </w:pPr>
            <w:r>
              <w:rPr>
                <w:color w:val="00000A"/>
              </w:rPr>
              <w:t xml:space="preserve">                                                                                                                                        м.п.</w:t>
            </w:r>
          </w:p>
        </w:tc>
      </w:tr>
    </w:tbl>
    <w:p w14:paraId="514E5211" w14:textId="77777777" w:rsidR="008712FC" w:rsidRDefault="008712FC">
      <w:pPr>
        <w:pStyle w:val="Default"/>
        <w:widowControl w:val="0"/>
        <w:jc w:val="center"/>
        <w:rPr>
          <w:color w:val="00000A"/>
        </w:rPr>
      </w:pPr>
    </w:p>
    <w:p w14:paraId="44AF3689" w14:textId="77777777" w:rsidR="008712FC" w:rsidRDefault="008712FC">
      <w:pPr>
        <w:pStyle w:val="Default"/>
        <w:widowControl w:val="0"/>
        <w:ind w:firstLine="567"/>
        <w:jc w:val="both"/>
        <w:rPr>
          <w:color w:val="00000A"/>
        </w:rPr>
      </w:pPr>
    </w:p>
    <w:p w14:paraId="10CBEFE0" w14:textId="77777777" w:rsidR="008712FC" w:rsidRDefault="008712FC">
      <w:pPr>
        <w:sectPr w:rsidR="008712FC" w:rsidSect="00297141">
          <w:footerReference w:type="default" r:id="rId11"/>
          <w:pgSz w:w="11906" w:h="16838"/>
          <w:pgMar w:top="851" w:right="850" w:bottom="993" w:left="1701" w:header="567" w:footer="567" w:gutter="0"/>
          <w:cols w:space="720"/>
          <w:docGrid w:linePitch="360" w:charSpace="32768"/>
        </w:sectPr>
      </w:pPr>
    </w:p>
    <w:p w14:paraId="7ABE3080" w14:textId="77777777" w:rsidR="008F0F64" w:rsidRDefault="008F0F64" w:rsidP="008F0F64">
      <w:pPr>
        <w:pStyle w:val="Default"/>
        <w:widowControl w:val="0"/>
        <w:ind w:firstLine="567"/>
        <w:jc w:val="right"/>
      </w:pPr>
      <w:r>
        <w:rPr>
          <w:iCs/>
          <w:color w:val="00000A"/>
          <w:szCs w:val="28"/>
        </w:rPr>
        <w:lastRenderedPageBreak/>
        <w:t>П</w:t>
      </w:r>
      <w:r>
        <w:t>риложение 3</w:t>
      </w:r>
    </w:p>
    <w:p w14:paraId="6D578D51" w14:textId="77777777" w:rsidR="008F0F64" w:rsidRDefault="008F0F64" w:rsidP="008F0F64">
      <w:pPr>
        <w:pStyle w:val="Default"/>
        <w:widowControl w:val="0"/>
        <w:jc w:val="right"/>
      </w:pPr>
    </w:p>
    <w:p w14:paraId="52D54F24" w14:textId="77777777" w:rsidR="008F0F64" w:rsidRPr="001D21E8" w:rsidRDefault="008F0F64" w:rsidP="008F0F64">
      <w:pPr>
        <w:pStyle w:val="Default"/>
        <w:widowControl w:val="0"/>
        <w:jc w:val="center"/>
        <w:rPr>
          <w:color w:val="00000A"/>
        </w:rPr>
      </w:pPr>
      <w:r w:rsidRPr="001D21E8">
        <w:rPr>
          <w:color w:val="00000A"/>
        </w:rPr>
        <w:t>Согласие на обработку персональных данных</w:t>
      </w:r>
    </w:p>
    <w:p w14:paraId="5C49F583" w14:textId="77777777" w:rsidR="008F0F64" w:rsidRPr="001D21E8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</w:p>
    <w:p w14:paraId="1C5C8FD6" w14:textId="77777777" w:rsidR="008F0F64" w:rsidRPr="001D21E8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  <w:r w:rsidRPr="001D21E8">
        <w:rPr>
          <w:color w:val="00000A"/>
        </w:rPr>
        <w:t>Я, ___________________________________________</w:t>
      </w:r>
      <w:r>
        <w:rPr>
          <w:color w:val="00000A"/>
        </w:rPr>
        <w:t>___________________________</w:t>
      </w:r>
    </w:p>
    <w:p w14:paraId="2606D824" w14:textId="77777777" w:rsidR="008F0F64" w:rsidRDefault="008F0F64" w:rsidP="008F0F64">
      <w:pPr>
        <w:ind w:right="-285" w:firstLine="567"/>
        <w:jc w:val="center"/>
        <w:rPr>
          <w:vertAlign w:val="superscript"/>
        </w:rPr>
      </w:pPr>
      <w:r>
        <w:rPr>
          <w:vertAlign w:val="superscript"/>
        </w:rPr>
        <w:t>(ФИО родителя (законного представителя)</w:t>
      </w:r>
    </w:p>
    <w:p w14:paraId="6F9E96EC" w14:textId="77777777" w:rsidR="008F0F64" w:rsidRPr="001D21E8" w:rsidRDefault="008F0F64" w:rsidP="008F0F64">
      <w:pPr>
        <w:pStyle w:val="Default"/>
        <w:widowControl w:val="0"/>
        <w:jc w:val="both"/>
        <w:rPr>
          <w:color w:val="00000A"/>
        </w:rPr>
      </w:pPr>
      <w:r w:rsidRPr="001D21E8">
        <w:rPr>
          <w:color w:val="00000A"/>
        </w:rPr>
        <w:t>зарегистрированный(ая) по адресу:</w:t>
      </w:r>
      <w:r>
        <w:rPr>
          <w:color w:val="00000A"/>
        </w:rPr>
        <w:t xml:space="preserve"> ______</w:t>
      </w:r>
      <w:r w:rsidRPr="001D21E8">
        <w:rPr>
          <w:color w:val="00000A"/>
        </w:rPr>
        <w:t>___________________________</w:t>
      </w:r>
      <w:r>
        <w:rPr>
          <w:color w:val="00000A"/>
        </w:rPr>
        <w:t>______________</w:t>
      </w:r>
    </w:p>
    <w:p w14:paraId="3210BE44" w14:textId="77777777" w:rsidR="008F0F64" w:rsidRPr="001D21E8" w:rsidRDefault="008F0F64" w:rsidP="008F0F64">
      <w:pPr>
        <w:pStyle w:val="Default"/>
        <w:widowControl w:val="0"/>
        <w:jc w:val="both"/>
        <w:rPr>
          <w:color w:val="00000A"/>
        </w:rPr>
      </w:pPr>
      <w:r w:rsidRPr="001D21E8">
        <w:rPr>
          <w:color w:val="00000A"/>
        </w:rPr>
        <w:t>____________________________________________________________________________________________________________________________</w:t>
      </w:r>
      <w:r>
        <w:rPr>
          <w:color w:val="00000A"/>
        </w:rPr>
        <w:t>______________________________</w:t>
      </w:r>
    </w:p>
    <w:p w14:paraId="47600B26" w14:textId="77777777" w:rsidR="008F0F64" w:rsidRPr="001D21E8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  <w:r w:rsidRPr="001D21E8">
        <w:rPr>
          <w:color w:val="00000A"/>
        </w:rPr>
        <w:t>Документ, удостоверяющий личность:</w:t>
      </w:r>
      <w:r>
        <w:rPr>
          <w:color w:val="00000A"/>
        </w:rPr>
        <w:t xml:space="preserve"> _______________________________________</w:t>
      </w:r>
    </w:p>
    <w:p w14:paraId="4A987F7B" w14:textId="77777777" w:rsidR="008F0F64" w:rsidRPr="001D21E8" w:rsidRDefault="008F0F64" w:rsidP="008F0F64">
      <w:pPr>
        <w:pStyle w:val="Default"/>
        <w:widowControl w:val="0"/>
        <w:jc w:val="both"/>
        <w:rPr>
          <w:color w:val="00000A"/>
        </w:rPr>
      </w:pPr>
      <w:r w:rsidRPr="001D21E8">
        <w:rPr>
          <w:color w:val="00000A"/>
        </w:rPr>
        <w:t>__________________________________________________________________________________________________________________________________________________________</w:t>
      </w:r>
    </w:p>
    <w:p w14:paraId="575F60E2" w14:textId="77777777" w:rsidR="008F0F64" w:rsidRPr="00772B34" w:rsidRDefault="008F0F64" w:rsidP="008F0F64">
      <w:pPr>
        <w:pStyle w:val="Default"/>
        <w:widowControl w:val="0"/>
        <w:jc w:val="center"/>
        <w:rPr>
          <w:color w:val="00000A"/>
          <w:sz w:val="20"/>
        </w:rPr>
      </w:pPr>
      <w:r w:rsidRPr="00772B34">
        <w:rPr>
          <w:color w:val="00000A"/>
          <w:sz w:val="20"/>
        </w:rPr>
        <w:t>(</w:t>
      </w:r>
      <w:r w:rsidRPr="00772B34">
        <w:rPr>
          <w:i/>
          <w:color w:val="00000A"/>
          <w:sz w:val="20"/>
        </w:rPr>
        <w:t>сведения о дате выдачи указанного документа и выдавшем его органе</w:t>
      </w:r>
      <w:r w:rsidRPr="00772B34">
        <w:rPr>
          <w:color w:val="00000A"/>
          <w:sz w:val="20"/>
        </w:rPr>
        <w:t>).</w:t>
      </w:r>
    </w:p>
    <w:p w14:paraId="011497B8" w14:textId="77777777" w:rsidR="008F0F64" w:rsidRPr="001D21E8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  <w:r w:rsidRPr="001D21E8">
        <w:rPr>
          <w:color w:val="00000A"/>
        </w:rPr>
        <w:t>В соответствии с требованиями, изложенными в ст. 9 Федерального закона Российской Федерации от 27 июля 2006 г. № 152-ФЗ «О персональных данных», подтверждаю сво</w:t>
      </w:r>
      <w:r>
        <w:rPr>
          <w:color w:val="00000A"/>
        </w:rPr>
        <w:t>ё</w:t>
      </w:r>
      <w:r w:rsidRPr="001D21E8">
        <w:rPr>
          <w:color w:val="00000A"/>
        </w:rPr>
        <w:t xml:space="preserve"> согласие на обработку моих персональных данных и данных моего реб</w:t>
      </w:r>
      <w:r>
        <w:rPr>
          <w:color w:val="00000A"/>
        </w:rPr>
        <w:t>ё</w:t>
      </w:r>
      <w:r w:rsidRPr="001D21E8">
        <w:rPr>
          <w:color w:val="00000A"/>
        </w:rPr>
        <w:t>нка в связи с участием ___________</w:t>
      </w:r>
      <w:r>
        <w:rPr>
          <w:color w:val="00000A"/>
        </w:rPr>
        <w:t>_______________</w:t>
      </w:r>
      <w:r w:rsidRPr="001D21E8">
        <w:rPr>
          <w:color w:val="00000A"/>
        </w:rPr>
        <w:t>___________</w:t>
      </w:r>
      <w:r>
        <w:rPr>
          <w:color w:val="00000A"/>
        </w:rPr>
        <w:t>________________________________</w:t>
      </w:r>
    </w:p>
    <w:p w14:paraId="0E0D2A9D" w14:textId="77777777" w:rsidR="008F0F64" w:rsidRDefault="008F0F64" w:rsidP="008F0F64">
      <w:pPr>
        <w:pStyle w:val="Default"/>
        <w:widowControl w:val="0"/>
        <w:jc w:val="both"/>
        <w:rPr>
          <w:color w:val="00000A"/>
        </w:rPr>
      </w:pPr>
      <w:r w:rsidRPr="001D21E8">
        <w:rPr>
          <w:color w:val="00000A"/>
        </w:rPr>
        <w:t>______________________________________________</w:t>
      </w:r>
      <w:r>
        <w:rPr>
          <w:color w:val="00000A"/>
        </w:rPr>
        <w:t>_______________________________</w:t>
      </w:r>
    </w:p>
    <w:p w14:paraId="2A28886D" w14:textId="77777777" w:rsidR="008F0F64" w:rsidRPr="007D010B" w:rsidRDefault="008F0F64" w:rsidP="008F0F64">
      <w:pPr>
        <w:pStyle w:val="Default"/>
        <w:widowControl w:val="0"/>
        <w:jc w:val="center"/>
        <w:rPr>
          <w:rFonts w:eastAsia="Tahoma" w:cs="Tahoma"/>
          <w:kern w:val="0"/>
          <w:vertAlign w:val="superscript"/>
          <w:lang w:eastAsia="ru-RU" w:bidi="ru-RU"/>
        </w:rPr>
      </w:pPr>
      <w:r w:rsidRPr="007D010B">
        <w:rPr>
          <w:rFonts w:eastAsia="Tahoma" w:cs="Tahoma"/>
          <w:kern w:val="0"/>
          <w:vertAlign w:val="superscript"/>
          <w:lang w:eastAsia="ru-RU" w:bidi="ru-RU"/>
        </w:rPr>
        <w:t>ФИО участника конкурса</w:t>
      </w:r>
    </w:p>
    <w:p w14:paraId="70069633" w14:textId="77777777" w:rsidR="008F0F64" w:rsidRPr="001D21E8" w:rsidRDefault="008F0F64" w:rsidP="008F0F64">
      <w:pPr>
        <w:pStyle w:val="Default"/>
        <w:widowControl w:val="0"/>
        <w:jc w:val="both"/>
        <w:rPr>
          <w:color w:val="00000A"/>
        </w:rPr>
      </w:pPr>
      <w:r w:rsidRPr="001D21E8">
        <w:rPr>
          <w:color w:val="00000A"/>
        </w:rPr>
        <w:t xml:space="preserve">в </w:t>
      </w:r>
      <w:r w:rsidRPr="002B513B">
        <w:rPr>
          <w:color w:val="00000A"/>
        </w:rPr>
        <w:t xml:space="preserve">региональном этапе </w:t>
      </w:r>
      <w:r w:rsidRPr="008F0F64">
        <w:rPr>
          <w:color w:val="00000A"/>
        </w:rPr>
        <w:t>Всероссийского конкурса юных исследователей окружающей среды имени Б.В. Всесвятского (с международным участием)</w:t>
      </w:r>
      <w:r>
        <w:rPr>
          <w:bCs/>
          <w:color w:val="00000A"/>
        </w:rPr>
        <w:t xml:space="preserve"> </w:t>
      </w:r>
      <w:r w:rsidRPr="001D21E8">
        <w:rPr>
          <w:color w:val="00000A"/>
        </w:rPr>
        <w:t>при условии, что их обработка осуществляется уполномоченным лицом органи</w:t>
      </w:r>
      <w:r>
        <w:rPr>
          <w:color w:val="00000A"/>
        </w:rPr>
        <w:t>заторов проведения</w:t>
      </w:r>
      <w:r w:rsidRPr="001D21E8">
        <w:rPr>
          <w:color w:val="00000A"/>
        </w:rPr>
        <w:t xml:space="preserve"> конкурса, принявшим обязательства о сохранении конфиденциальности указанных сведений.</w:t>
      </w:r>
    </w:p>
    <w:p w14:paraId="47BD077E" w14:textId="77777777" w:rsidR="008F0F64" w:rsidRPr="009D235F" w:rsidRDefault="008F0F64" w:rsidP="008F0F64">
      <w:pPr>
        <w:pStyle w:val="Default"/>
        <w:ind w:firstLine="567"/>
        <w:jc w:val="both"/>
        <w:rPr>
          <w:color w:val="00000A"/>
        </w:rPr>
      </w:pPr>
      <w:r w:rsidRPr="001D21E8">
        <w:rPr>
          <w:color w:val="00000A"/>
        </w:rPr>
        <w:t>Предоставляю организаторам право осуществлять все действия (операции), включая сбор, хранение, использование, распространение (передачу) и публикацию персональных данных моего реб</w:t>
      </w:r>
      <w:r>
        <w:rPr>
          <w:color w:val="00000A"/>
        </w:rPr>
        <w:t>ё</w:t>
      </w:r>
      <w:r w:rsidRPr="001D21E8">
        <w:rPr>
          <w:color w:val="00000A"/>
        </w:rPr>
        <w:t xml:space="preserve">нка, а </w:t>
      </w:r>
      <w:r w:rsidRPr="009D235F">
        <w:rPr>
          <w:color w:val="00000A"/>
        </w:rPr>
        <w:t>именно:</w:t>
      </w:r>
    </w:p>
    <w:p w14:paraId="39D550A7" w14:textId="77777777" w:rsidR="008F0F64" w:rsidRPr="009D235F" w:rsidRDefault="008F0F64" w:rsidP="008F0F64">
      <w:pPr>
        <w:pStyle w:val="Default"/>
        <w:ind w:left="567"/>
        <w:jc w:val="both"/>
        <w:rPr>
          <w:color w:val="00000A"/>
        </w:rPr>
      </w:pPr>
      <w:r>
        <w:rPr>
          <w:color w:val="00000A"/>
        </w:rPr>
        <w:t xml:space="preserve">- </w:t>
      </w:r>
      <w:r w:rsidRPr="009D235F">
        <w:rPr>
          <w:color w:val="00000A"/>
        </w:rPr>
        <w:t>фамилия, имя, отчество родителя (законного представителя);</w:t>
      </w:r>
    </w:p>
    <w:p w14:paraId="4783F561" w14:textId="77777777" w:rsidR="008F0F64" w:rsidRPr="009D235F" w:rsidRDefault="008F0F64" w:rsidP="008F0F64">
      <w:pPr>
        <w:pStyle w:val="Default"/>
        <w:ind w:left="567"/>
        <w:jc w:val="both"/>
        <w:rPr>
          <w:color w:val="00000A"/>
        </w:rPr>
      </w:pPr>
      <w:r>
        <w:rPr>
          <w:color w:val="00000A"/>
        </w:rPr>
        <w:t xml:space="preserve">- </w:t>
      </w:r>
      <w:r w:rsidRPr="009D235F">
        <w:rPr>
          <w:color w:val="00000A"/>
        </w:rPr>
        <w:t>сведения о паспорте родителя (законного представителя) (серия, номер, дата и место выдачи);</w:t>
      </w:r>
    </w:p>
    <w:p w14:paraId="2C69547E" w14:textId="77777777" w:rsidR="008F0F64" w:rsidRPr="009D235F" w:rsidRDefault="008F0F64" w:rsidP="008F0F64">
      <w:pPr>
        <w:pStyle w:val="Default"/>
        <w:ind w:left="567"/>
        <w:jc w:val="both"/>
        <w:rPr>
          <w:color w:val="00000A"/>
        </w:rPr>
      </w:pPr>
      <w:r>
        <w:rPr>
          <w:color w:val="00000A"/>
        </w:rPr>
        <w:t xml:space="preserve">- </w:t>
      </w:r>
      <w:r w:rsidRPr="009D235F">
        <w:rPr>
          <w:color w:val="00000A"/>
        </w:rPr>
        <w:t>место жительства;</w:t>
      </w:r>
    </w:p>
    <w:p w14:paraId="5FDB3FD6" w14:textId="77777777" w:rsidR="008F0F64" w:rsidRPr="009D235F" w:rsidRDefault="008F0F64" w:rsidP="008F0F64">
      <w:pPr>
        <w:pStyle w:val="Default"/>
        <w:ind w:left="567"/>
        <w:jc w:val="both"/>
        <w:rPr>
          <w:color w:val="00000A"/>
        </w:rPr>
      </w:pPr>
      <w:r>
        <w:rPr>
          <w:color w:val="00000A"/>
        </w:rPr>
        <w:t xml:space="preserve">- </w:t>
      </w:r>
      <w:r w:rsidRPr="009D235F">
        <w:rPr>
          <w:color w:val="00000A"/>
        </w:rPr>
        <w:t>номер телефона;</w:t>
      </w:r>
    </w:p>
    <w:p w14:paraId="792CDB51" w14:textId="77777777" w:rsidR="008F0F64" w:rsidRPr="009D235F" w:rsidRDefault="008F0F64" w:rsidP="008F0F64">
      <w:pPr>
        <w:pStyle w:val="Default"/>
        <w:ind w:left="567"/>
        <w:jc w:val="both"/>
        <w:rPr>
          <w:color w:val="00000A"/>
        </w:rPr>
      </w:pPr>
      <w:r>
        <w:rPr>
          <w:color w:val="00000A"/>
        </w:rPr>
        <w:t xml:space="preserve">- </w:t>
      </w:r>
      <w:r w:rsidRPr="009D235F">
        <w:rPr>
          <w:color w:val="00000A"/>
        </w:rPr>
        <w:t>фамилия, имя, отчество реб</w:t>
      </w:r>
      <w:r>
        <w:rPr>
          <w:color w:val="00000A"/>
        </w:rPr>
        <w:t>ё</w:t>
      </w:r>
      <w:r w:rsidRPr="009D235F">
        <w:rPr>
          <w:color w:val="00000A"/>
        </w:rPr>
        <w:t>нка;</w:t>
      </w:r>
    </w:p>
    <w:p w14:paraId="48E6A5D1" w14:textId="77777777" w:rsidR="008F0F64" w:rsidRPr="009D235F" w:rsidRDefault="008F0F64" w:rsidP="008F0F64">
      <w:pPr>
        <w:pStyle w:val="Default"/>
        <w:ind w:left="567"/>
        <w:jc w:val="both"/>
        <w:rPr>
          <w:color w:val="00000A"/>
        </w:rPr>
      </w:pPr>
      <w:r>
        <w:rPr>
          <w:color w:val="00000A"/>
        </w:rPr>
        <w:t xml:space="preserve">- </w:t>
      </w:r>
      <w:r w:rsidRPr="009D235F">
        <w:rPr>
          <w:color w:val="00000A"/>
        </w:rPr>
        <w:t>дата рождения реб</w:t>
      </w:r>
      <w:r>
        <w:rPr>
          <w:color w:val="00000A"/>
        </w:rPr>
        <w:t>ё</w:t>
      </w:r>
      <w:r w:rsidRPr="009D235F">
        <w:rPr>
          <w:color w:val="00000A"/>
        </w:rPr>
        <w:t>нка;</w:t>
      </w:r>
    </w:p>
    <w:p w14:paraId="53741246" w14:textId="77777777" w:rsidR="008F0F64" w:rsidRPr="009D235F" w:rsidRDefault="008F0F64" w:rsidP="008F0F64">
      <w:pPr>
        <w:pStyle w:val="Default"/>
        <w:ind w:left="567"/>
        <w:jc w:val="both"/>
        <w:rPr>
          <w:color w:val="00000A"/>
        </w:rPr>
      </w:pPr>
      <w:r>
        <w:rPr>
          <w:color w:val="00000A"/>
        </w:rPr>
        <w:t xml:space="preserve">- </w:t>
      </w:r>
      <w:r w:rsidRPr="009D235F">
        <w:rPr>
          <w:color w:val="00000A"/>
        </w:rPr>
        <w:t>сведения о документе, удостоверяющем личность реб</w:t>
      </w:r>
      <w:r>
        <w:rPr>
          <w:color w:val="00000A"/>
        </w:rPr>
        <w:t>ё</w:t>
      </w:r>
      <w:r w:rsidRPr="009D235F">
        <w:rPr>
          <w:color w:val="00000A"/>
        </w:rPr>
        <w:t>нка (серия, номер, дата и место выдачи);</w:t>
      </w:r>
    </w:p>
    <w:p w14:paraId="26EDEEFC" w14:textId="77777777" w:rsidR="008F0F64" w:rsidRPr="009D235F" w:rsidRDefault="008F0F64" w:rsidP="008F0F64">
      <w:pPr>
        <w:pStyle w:val="Default"/>
        <w:ind w:left="567"/>
        <w:jc w:val="both"/>
        <w:rPr>
          <w:color w:val="00000A"/>
        </w:rPr>
      </w:pPr>
      <w:r>
        <w:rPr>
          <w:color w:val="00000A"/>
        </w:rPr>
        <w:t xml:space="preserve">- </w:t>
      </w:r>
      <w:r w:rsidRPr="009D235F">
        <w:rPr>
          <w:color w:val="00000A"/>
        </w:rPr>
        <w:t>место жительства реб</w:t>
      </w:r>
      <w:r>
        <w:rPr>
          <w:color w:val="00000A"/>
        </w:rPr>
        <w:t>ё</w:t>
      </w:r>
      <w:r w:rsidRPr="009D235F">
        <w:rPr>
          <w:color w:val="00000A"/>
        </w:rPr>
        <w:t>нка;</w:t>
      </w:r>
    </w:p>
    <w:p w14:paraId="10F5EE13" w14:textId="77777777" w:rsidR="008F0F64" w:rsidRPr="001D21E8" w:rsidRDefault="008F0F64" w:rsidP="008F0F64">
      <w:pPr>
        <w:pStyle w:val="Default"/>
        <w:widowControl w:val="0"/>
        <w:ind w:left="567"/>
        <w:jc w:val="both"/>
        <w:rPr>
          <w:color w:val="00000A"/>
        </w:rPr>
      </w:pPr>
      <w:r>
        <w:rPr>
          <w:color w:val="00000A"/>
        </w:rPr>
        <w:t xml:space="preserve">- </w:t>
      </w:r>
      <w:r w:rsidRPr="009D235F">
        <w:rPr>
          <w:color w:val="00000A"/>
        </w:rPr>
        <w:t>результатах участия в Конкурс</w:t>
      </w:r>
      <w:r>
        <w:rPr>
          <w:color w:val="00000A"/>
        </w:rPr>
        <w:t>е</w:t>
      </w:r>
      <w:r w:rsidRPr="009D235F">
        <w:rPr>
          <w:color w:val="00000A"/>
        </w:rPr>
        <w:t>.</w:t>
      </w:r>
    </w:p>
    <w:p w14:paraId="45BB0F0A" w14:textId="77777777" w:rsidR="008F0F64" w:rsidRPr="001D21E8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  <w:r w:rsidRPr="001D21E8">
        <w:rPr>
          <w:color w:val="00000A"/>
        </w:rPr>
        <w:t>Передача моих персональных данных и данных моего реб</w:t>
      </w:r>
      <w:r>
        <w:rPr>
          <w:color w:val="00000A"/>
        </w:rPr>
        <w:t>ё</w:t>
      </w:r>
      <w:r w:rsidRPr="001D21E8">
        <w:rPr>
          <w:color w:val="00000A"/>
        </w:rPr>
        <w:t>нка иным лицам или иное их разглашение может осуществляться только с моего письменного согласия.</w:t>
      </w:r>
    </w:p>
    <w:p w14:paraId="343CDF0E" w14:textId="77777777" w:rsidR="008F0F64" w:rsidRPr="001D21E8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  <w:r w:rsidRPr="001D21E8">
        <w:rPr>
          <w:color w:val="00000A"/>
        </w:rPr>
        <w:t>Я оставляю за собой право отозвать сво</w:t>
      </w:r>
      <w:r>
        <w:rPr>
          <w:color w:val="00000A"/>
        </w:rPr>
        <w:t>ё</w:t>
      </w:r>
      <w:r w:rsidRPr="001D21E8">
        <w:rPr>
          <w:color w:val="00000A"/>
        </w:rPr>
        <w:t xml:space="preserve"> согласие посредством составления соответствующего письменного документа, который может быть направлен мной в адрес организаторов Конкурса по почте заказным письмом с уведомлением о вручении либо вруч</w:t>
      </w:r>
      <w:r>
        <w:rPr>
          <w:color w:val="00000A"/>
        </w:rPr>
        <w:t>ё</w:t>
      </w:r>
      <w:r w:rsidRPr="001D21E8">
        <w:rPr>
          <w:color w:val="00000A"/>
        </w:rPr>
        <w:t>н лично под расписку.</w:t>
      </w:r>
    </w:p>
    <w:p w14:paraId="1E45EF8F" w14:textId="77777777" w:rsidR="008F0F64" w:rsidRPr="001D21E8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</w:p>
    <w:p w14:paraId="7C0401C2" w14:textId="77777777" w:rsidR="008F0F64" w:rsidRPr="001D21E8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</w:p>
    <w:p w14:paraId="40C47440" w14:textId="77777777" w:rsidR="008F0F64" w:rsidRPr="001D21E8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  <w:r w:rsidRPr="001D21E8">
        <w:rPr>
          <w:color w:val="00000A"/>
        </w:rPr>
        <w:t xml:space="preserve">Настоящее согласие дано мной «___» ___________ 20___ года и действует </w:t>
      </w:r>
      <w:r>
        <w:rPr>
          <w:color w:val="00000A"/>
        </w:rPr>
        <w:t>в течении</w:t>
      </w:r>
      <w:r w:rsidRPr="001D21E8">
        <w:rPr>
          <w:color w:val="00000A"/>
        </w:rPr>
        <w:t xml:space="preserve"> года.</w:t>
      </w:r>
    </w:p>
    <w:p w14:paraId="4BAC8FFE" w14:textId="77777777" w:rsidR="008F0F64" w:rsidRPr="001D21E8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</w:p>
    <w:p w14:paraId="361CEDD3" w14:textId="77777777" w:rsidR="008F0F64" w:rsidRPr="001D21E8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</w:p>
    <w:p w14:paraId="0EDC765F" w14:textId="77777777" w:rsidR="008F0F64" w:rsidRPr="001D21E8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</w:p>
    <w:p w14:paraId="3AB5CF43" w14:textId="77777777" w:rsidR="008F0F64" w:rsidRPr="001D21E8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  <w:r w:rsidRPr="001D21E8">
        <w:rPr>
          <w:color w:val="00000A"/>
        </w:rPr>
        <w:t>Подпись: __________ /_______/</w:t>
      </w:r>
    </w:p>
    <w:p w14:paraId="6BDD1262" w14:textId="77777777" w:rsidR="008F0F64" w:rsidRDefault="008F0F64" w:rsidP="008F0F64">
      <w:pPr>
        <w:pStyle w:val="Default"/>
        <w:widowControl w:val="0"/>
        <w:ind w:firstLine="567"/>
        <w:jc w:val="both"/>
        <w:rPr>
          <w:color w:val="00000A"/>
        </w:rPr>
      </w:pPr>
      <w:r>
        <w:rPr>
          <w:color w:val="00000A"/>
        </w:rPr>
        <w:br w:type="page"/>
      </w:r>
    </w:p>
    <w:p w14:paraId="1B1719AA" w14:textId="77777777" w:rsidR="008F0F64" w:rsidRDefault="008F0F64" w:rsidP="008F0F64">
      <w:pPr>
        <w:tabs>
          <w:tab w:val="left" w:pos="6804"/>
        </w:tabs>
        <w:contextualSpacing/>
        <w:jc w:val="right"/>
        <w:rPr>
          <w:bCs/>
          <w:iCs/>
          <w:szCs w:val="28"/>
        </w:rPr>
      </w:pPr>
      <w:r w:rsidRPr="001A709C">
        <w:rPr>
          <w:bCs/>
          <w:iCs/>
          <w:szCs w:val="28"/>
        </w:rPr>
        <w:lastRenderedPageBreak/>
        <w:t>Приложение 6</w:t>
      </w:r>
    </w:p>
    <w:p w14:paraId="60403D23" w14:textId="77777777" w:rsidR="008F0F64" w:rsidRPr="001A709C" w:rsidRDefault="008F0F64" w:rsidP="008F0F64">
      <w:pPr>
        <w:tabs>
          <w:tab w:val="left" w:pos="6804"/>
        </w:tabs>
        <w:contextualSpacing/>
        <w:jc w:val="right"/>
        <w:rPr>
          <w:bCs/>
          <w:iCs/>
          <w:szCs w:val="28"/>
        </w:rPr>
      </w:pPr>
    </w:p>
    <w:p w14:paraId="1B765244" w14:textId="77777777" w:rsidR="008F0F64" w:rsidRPr="001A709C" w:rsidRDefault="008F0F64" w:rsidP="008F0F64">
      <w:pPr>
        <w:ind w:left="5245"/>
        <w:jc w:val="both"/>
      </w:pPr>
      <w:r w:rsidRPr="001A709C">
        <w:t xml:space="preserve">Директору </w:t>
      </w:r>
      <w:r>
        <w:t>ОГБУДО</w:t>
      </w:r>
      <w:r w:rsidRPr="001A709C">
        <w:t xml:space="preserve"> </w:t>
      </w:r>
    </w:p>
    <w:p w14:paraId="253EB96C" w14:textId="77777777" w:rsidR="008F0F64" w:rsidRPr="001A709C" w:rsidRDefault="008F0F64" w:rsidP="008F0F64">
      <w:pPr>
        <w:ind w:left="5245"/>
        <w:jc w:val="both"/>
      </w:pPr>
      <w:r w:rsidRPr="001A709C">
        <w:t xml:space="preserve">«Центр </w:t>
      </w:r>
      <w:r>
        <w:t xml:space="preserve">одаренных детей </w:t>
      </w:r>
      <w:r w:rsidRPr="001A709C">
        <w:t>«</w:t>
      </w:r>
      <w:r>
        <w:t>Гелиос»</w:t>
      </w:r>
    </w:p>
    <w:p w14:paraId="725C18FB" w14:textId="77777777" w:rsidR="008F0F64" w:rsidRPr="001A709C" w:rsidRDefault="008F0F64" w:rsidP="008F0F64">
      <w:pPr>
        <w:ind w:left="5245"/>
        <w:jc w:val="both"/>
      </w:pPr>
      <w:r>
        <w:t>О.В. Артёмкиной</w:t>
      </w:r>
    </w:p>
    <w:p w14:paraId="52375097" w14:textId="77777777" w:rsidR="008F0F64" w:rsidRPr="001A709C" w:rsidRDefault="008F0F64" w:rsidP="008F0F64">
      <w:pPr>
        <w:ind w:left="5245"/>
        <w:jc w:val="both"/>
      </w:pPr>
      <w:r w:rsidRPr="001A709C">
        <w:t>от _________________________________</w:t>
      </w:r>
      <w:r>
        <w:t>_</w:t>
      </w:r>
    </w:p>
    <w:p w14:paraId="2F1B90FD" w14:textId="77777777" w:rsidR="008F0F64" w:rsidRPr="001A709C" w:rsidRDefault="008F0F64" w:rsidP="008F0F64">
      <w:pPr>
        <w:ind w:left="5245"/>
        <w:jc w:val="both"/>
      </w:pPr>
      <w:r w:rsidRPr="001A709C">
        <w:t>__________________________________</w:t>
      </w:r>
    </w:p>
    <w:p w14:paraId="4F961579" w14:textId="77777777" w:rsidR="008F0F64" w:rsidRPr="001A709C" w:rsidRDefault="008F0F64" w:rsidP="008F0F64">
      <w:pPr>
        <w:ind w:left="5245"/>
        <w:jc w:val="both"/>
      </w:pPr>
      <w:r w:rsidRPr="001A709C">
        <w:t>паспорт серии _____ № _______</w:t>
      </w:r>
      <w:r>
        <w:t>_______</w:t>
      </w:r>
    </w:p>
    <w:p w14:paraId="4BC29B72" w14:textId="77777777" w:rsidR="008F0F64" w:rsidRPr="001A709C" w:rsidRDefault="008F0F64" w:rsidP="008F0F64">
      <w:pPr>
        <w:ind w:left="5245"/>
        <w:jc w:val="both"/>
      </w:pPr>
      <w:r w:rsidRPr="001A709C">
        <w:t>выдан «____» __________</w:t>
      </w:r>
      <w:r>
        <w:t>______</w:t>
      </w:r>
      <w:r w:rsidRPr="001A709C">
        <w:t>__ года</w:t>
      </w:r>
    </w:p>
    <w:p w14:paraId="03D2521D" w14:textId="77777777" w:rsidR="008F0F64" w:rsidRPr="001A709C" w:rsidRDefault="008F0F64" w:rsidP="008F0F64">
      <w:pPr>
        <w:ind w:left="5245"/>
        <w:jc w:val="both"/>
      </w:pPr>
      <w:r w:rsidRPr="001A709C">
        <w:t>_______________________</w:t>
      </w:r>
      <w:r>
        <w:t>_____</w:t>
      </w:r>
      <w:r w:rsidRPr="001A709C">
        <w:t>______</w:t>
      </w:r>
    </w:p>
    <w:p w14:paraId="36A4D304" w14:textId="77777777" w:rsidR="008F0F64" w:rsidRPr="001A709C" w:rsidRDefault="008F0F64" w:rsidP="008F0F64">
      <w:pPr>
        <w:ind w:left="5245"/>
        <w:jc w:val="both"/>
      </w:pPr>
      <w:r w:rsidRPr="001A709C">
        <w:t>зар</w:t>
      </w:r>
      <w:r>
        <w:t>егистрированного(ой) по адресу:</w:t>
      </w:r>
    </w:p>
    <w:p w14:paraId="6C4007EF" w14:textId="77777777" w:rsidR="008F0F64" w:rsidRPr="001A709C" w:rsidRDefault="008F0F64" w:rsidP="008F0F64">
      <w:pPr>
        <w:ind w:left="5245"/>
        <w:jc w:val="both"/>
      </w:pPr>
      <w:r w:rsidRPr="001A709C">
        <w:t>____________________________</w:t>
      </w:r>
      <w:r>
        <w:t>_____</w:t>
      </w:r>
      <w:r w:rsidRPr="001A709C">
        <w:t>_</w:t>
      </w:r>
    </w:p>
    <w:p w14:paraId="6F7D409A" w14:textId="77777777" w:rsidR="008F0F64" w:rsidRPr="001A709C" w:rsidRDefault="008F0F64" w:rsidP="008F0F64">
      <w:pPr>
        <w:ind w:left="5245"/>
        <w:jc w:val="both"/>
      </w:pPr>
      <w:r>
        <w:t>адрес электронной почты:</w:t>
      </w:r>
    </w:p>
    <w:p w14:paraId="332439A0" w14:textId="77777777" w:rsidR="008F0F64" w:rsidRPr="001A709C" w:rsidRDefault="008F0F64" w:rsidP="008F0F64">
      <w:pPr>
        <w:ind w:left="5245"/>
        <w:jc w:val="both"/>
      </w:pPr>
      <w:r w:rsidRPr="001A709C">
        <w:t>___________________________</w:t>
      </w:r>
      <w:r>
        <w:t>_____</w:t>
      </w:r>
      <w:r w:rsidRPr="001A709C">
        <w:t>__</w:t>
      </w:r>
      <w:r w:rsidRPr="001A709C">
        <w:br/>
      </w:r>
      <w:r>
        <w:t>номер телефона:</w:t>
      </w:r>
    </w:p>
    <w:p w14:paraId="0FC37556" w14:textId="77777777" w:rsidR="008F0F64" w:rsidRPr="001A709C" w:rsidRDefault="008F0F64" w:rsidP="008F0F64">
      <w:pPr>
        <w:ind w:left="5245"/>
        <w:jc w:val="both"/>
      </w:pPr>
      <w:r w:rsidRPr="001A709C">
        <w:t>________________________</w:t>
      </w:r>
      <w:r>
        <w:t>_____</w:t>
      </w:r>
      <w:r w:rsidRPr="001A709C">
        <w:t>_____</w:t>
      </w:r>
      <w:r w:rsidRPr="001A709C">
        <w:br/>
      </w:r>
    </w:p>
    <w:p w14:paraId="58791F49" w14:textId="77777777" w:rsidR="008F0F64" w:rsidRPr="00342FBE" w:rsidRDefault="008F0F64" w:rsidP="008F0F64">
      <w:pPr>
        <w:jc w:val="center"/>
        <w:rPr>
          <w:bCs/>
        </w:rPr>
      </w:pPr>
      <w:r w:rsidRPr="00342FBE">
        <w:rPr>
          <w:b/>
          <w:bCs/>
        </w:rPr>
        <w:t>Согласие на обработку персональных данных несовершеннолетнего,</w:t>
      </w:r>
      <w:r w:rsidRPr="00342FBE">
        <w:rPr>
          <w:b/>
        </w:rPr>
        <w:t xml:space="preserve"> разрешённых</w:t>
      </w:r>
      <w:r w:rsidRPr="00342FBE">
        <w:rPr>
          <w:b/>
          <w:bCs/>
        </w:rPr>
        <w:t xml:space="preserve"> субъектом персональных данных для распространения</w:t>
      </w:r>
    </w:p>
    <w:p w14:paraId="39B21274" w14:textId="77777777" w:rsidR="008F0F64" w:rsidRDefault="008F0F64" w:rsidP="008F0F64">
      <w:pPr>
        <w:contextualSpacing/>
        <w:jc w:val="both"/>
      </w:pPr>
    </w:p>
    <w:p w14:paraId="7F7ACB4C" w14:textId="77777777" w:rsidR="008F0F64" w:rsidRDefault="008F0F64" w:rsidP="008F0F64">
      <w:pPr>
        <w:ind w:firstLine="567"/>
        <w:contextualSpacing/>
        <w:jc w:val="both"/>
      </w:pPr>
      <w:r w:rsidRPr="001A709C">
        <w:t xml:space="preserve">Настоящим я, ___________________________________________________________, руководствуясь статьёй 10.1 Федерального закона от 27.07.2006 № 152-ФЗ «О персональных данных», заявляю о согласии на распространение </w:t>
      </w:r>
      <w:r>
        <w:t>ОГБУДО</w:t>
      </w:r>
      <w:r w:rsidRPr="001A709C">
        <w:t xml:space="preserve"> «Центр </w:t>
      </w:r>
      <w:r>
        <w:t xml:space="preserve">одаренных детей </w:t>
      </w:r>
      <w:r w:rsidRPr="001A709C">
        <w:t>«</w:t>
      </w:r>
      <w:r>
        <w:t>Гелиос</w:t>
      </w:r>
      <w:r w:rsidRPr="001A709C">
        <w:t>» (ОГРН:</w:t>
      </w:r>
      <w:r w:rsidRPr="00342FBE">
        <w:t>1036210000595</w:t>
      </w:r>
      <w:r w:rsidRPr="001A709C">
        <w:t>,</w:t>
      </w:r>
      <w:r>
        <w:t xml:space="preserve"> ИНН:</w:t>
      </w:r>
      <w:r w:rsidRPr="00342FBE">
        <w:t>6230008870</w:t>
      </w:r>
      <w:r w:rsidRPr="001A709C">
        <w:t xml:space="preserve">, юридический адрес: </w:t>
      </w:r>
      <w:r w:rsidRPr="00342FBE">
        <w:t>390023, г. Рязань, ул. Урицкого, 4</w:t>
      </w:r>
      <w:r w:rsidRPr="001A709C">
        <w:t>) (далее –</w:t>
      </w:r>
      <w:r>
        <w:t xml:space="preserve"> </w:t>
      </w:r>
      <w:r w:rsidRPr="001A709C">
        <w:t>Оператор персональных данных), персональных данных моего реб</w:t>
      </w:r>
      <w:r>
        <w:t>ё</w:t>
      </w:r>
      <w:r w:rsidRPr="001A709C">
        <w:t>нка ______________________________________________</w:t>
      </w:r>
      <w:r>
        <w:t>__________</w:t>
      </w:r>
      <w:r w:rsidRPr="001A709C">
        <w:t>__,</w:t>
      </w:r>
    </w:p>
    <w:p w14:paraId="24D616AD" w14:textId="77777777" w:rsidR="008F0F64" w:rsidRPr="00342FBE" w:rsidRDefault="008F0F64" w:rsidP="008F0F64">
      <w:pPr>
        <w:contextualSpacing/>
        <w:jc w:val="center"/>
        <w:rPr>
          <w:vertAlign w:val="superscript"/>
        </w:rPr>
      </w:pPr>
      <w:r w:rsidRPr="00342FBE">
        <w:rPr>
          <w:vertAlign w:val="superscript"/>
        </w:rPr>
        <w:t>(Ф.И.О. несовершеннолетнего, дата рождения)</w:t>
      </w:r>
    </w:p>
    <w:p w14:paraId="4430AC43" w14:textId="77777777" w:rsidR="008F0F64" w:rsidRDefault="008F0F64" w:rsidP="008F0F64">
      <w:pPr>
        <w:contextualSpacing/>
        <w:jc w:val="both"/>
      </w:pPr>
      <w:r w:rsidRPr="001A709C">
        <w:t>с целью публикации Оператор</w:t>
      </w:r>
      <w:r>
        <w:t>ом</w:t>
      </w:r>
      <w:r w:rsidRPr="001A709C">
        <w:t xml:space="preserve"> результатов участия в Конкурс</w:t>
      </w:r>
      <w:r>
        <w:t>е</w:t>
      </w:r>
      <w:r w:rsidRPr="001A709C">
        <w:t xml:space="preserve"> персональных данных, на официальном сайте учреждения и страницах в социальных сетях</w:t>
      </w:r>
      <w:r>
        <w:t xml:space="preserve"> </w:t>
      </w:r>
      <w:r w:rsidRPr="001A709C">
        <w:t>в следующем порядке:</w:t>
      </w:r>
    </w:p>
    <w:p w14:paraId="1A4D4FC6" w14:textId="77777777" w:rsidR="008F0F64" w:rsidRDefault="008F0F64" w:rsidP="008F0F64">
      <w:pPr>
        <w:contextualSpacing/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8F0F64" w14:paraId="7C5A1884" w14:textId="77777777" w:rsidTr="00460E47">
        <w:tc>
          <w:tcPr>
            <w:tcW w:w="3113" w:type="dxa"/>
            <w:vAlign w:val="center"/>
          </w:tcPr>
          <w:p w14:paraId="22FA12B5" w14:textId="77777777" w:rsidR="008F0F64" w:rsidRDefault="008F0F64" w:rsidP="00460E47">
            <w:pPr>
              <w:contextualSpacing/>
            </w:pPr>
            <w:r w:rsidRPr="001A709C">
              <w:t>Категория персональных данных</w:t>
            </w:r>
          </w:p>
        </w:tc>
        <w:tc>
          <w:tcPr>
            <w:tcW w:w="3113" w:type="dxa"/>
            <w:vAlign w:val="center"/>
          </w:tcPr>
          <w:p w14:paraId="6EAC70EF" w14:textId="77777777" w:rsidR="008F0F64" w:rsidRDefault="008F0F64" w:rsidP="00460E47">
            <w:pPr>
              <w:contextualSpacing/>
            </w:pPr>
            <w:r w:rsidRPr="001A709C">
              <w:t>Перечень персональных данных</w:t>
            </w:r>
          </w:p>
        </w:tc>
        <w:tc>
          <w:tcPr>
            <w:tcW w:w="3113" w:type="dxa"/>
            <w:vAlign w:val="center"/>
          </w:tcPr>
          <w:p w14:paraId="68757017" w14:textId="77777777" w:rsidR="008F0F64" w:rsidRDefault="008F0F64" w:rsidP="00460E47">
            <w:pPr>
              <w:contextualSpacing/>
            </w:pPr>
            <w:r w:rsidRPr="001A709C">
              <w:t>Разрешаю к распространению неограниченному кругу лиц (да/нет)</w:t>
            </w:r>
          </w:p>
        </w:tc>
      </w:tr>
      <w:tr w:rsidR="008F0F64" w14:paraId="730152FF" w14:textId="77777777" w:rsidTr="00460E47">
        <w:tc>
          <w:tcPr>
            <w:tcW w:w="3113" w:type="dxa"/>
            <w:vMerge w:val="restart"/>
            <w:vAlign w:val="center"/>
          </w:tcPr>
          <w:p w14:paraId="276B6AF4" w14:textId="77777777" w:rsidR="008F0F64" w:rsidRDefault="008F0F64" w:rsidP="00460E47">
            <w:pPr>
              <w:contextualSpacing/>
            </w:pPr>
            <w:r w:rsidRPr="001A709C">
              <w:t>Общие персональные данные</w:t>
            </w:r>
          </w:p>
        </w:tc>
        <w:tc>
          <w:tcPr>
            <w:tcW w:w="3113" w:type="dxa"/>
            <w:vAlign w:val="center"/>
          </w:tcPr>
          <w:p w14:paraId="5EF2D4CD" w14:textId="77777777" w:rsidR="008F0F64" w:rsidRDefault="008F0F64" w:rsidP="00460E47">
            <w:pPr>
              <w:contextualSpacing/>
            </w:pPr>
            <w:r w:rsidRPr="001A709C">
              <w:t>Фамилия</w:t>
            </w:r>
          </w:p>
        </w:tc>
        <w:tc>
          <w:tcPr>
            <w:tcW w:w="3113" w:type="dxa"/>
            <w:vAlign w:val="center"/>
          </w:tcPr>
          <w:p w14:paraId="24DAA539" w14:textId="77777777" w:rsidR="008F0F64" w:rsidRDefault="008F0F64" w:rsidP="00460E47">
            <w:pPr>
              <w:contextualSpacing/>
            </w:pPr>
          </w:p>
        </w:tc>
      </w:tr>
      <w:tr w:rsidR="008F0F64" w14:paraId="43F9DF73" w14:textId="77777777" w:rsidTr="00460E47">
        <w:tc>
          <w:tcPr>
            <w:tcW w:w="3113" w:type="dxa"/>
            <w:vMerge/>
            <w:vAlign w:val="center"/>
          </w:tcPr>
          <w:p w14:paraId="14D9F1EE" w14:textId="77777777" w:rsidR="008F0F64" w:rsidRDefault="008F0F64" w:rsidP="00460E47">
            <w:pPr>
              <w:contextualSpacing/>
            </w:pPr>
          </w:p>
        </w:tc>
        <w:tc>
          <w:tcPr>
            <w:tcW w:w="3113" w:type="dxa"/>
            <w:vAlign w:val="center"/>
          </w:tcPr>
          <w:p w14:paraId="08230384" w14:textId="77777777" w:rsidR="008F0F64" w:rsidRDefault="008F0F64" w:rsidP="00460E47">
            <w:pPr>
              <w:contextualSpacing/>
            </w:pPr>
            <w:r w:rsidRPr="001A709C">
              <w:t>Имя</w:t>
            </w:r>
          </w:p>
        </w:tc>
        <w:tc>
          <w:tcPr>
            <w:tcW w:w="3113" w:type="dxa"/>
            <w:vAlign w:val="center"/>
          </w:tcPr>
          <w:p w14:paraId="424AA071" w14:textId="77777777" w:rsidR="008F0F64" w:rsidRDefault="008F0F64" w:rsidP="00460E47">
            <w:pPr>
              <w:contextualSpacing/>
            </w:pPr>
          </w:p>
        </w:tc>
      </w:tr>
      <w:tr w:rsidR="008F0F64" w14:paraId="57652C58" w14:textId="77777777" w:rsidTr="00460E47">
        <w:tc>
          <w:tcPr>
            <w:tcW w:w="3113" w:type="dxa"/>
            <w:vMerge/>
            <w:vAlign w:val="center"/>
          </w:tcPr>
          <w:p w14:paraId="63FE14CB" w14:textId="77777777" w:rsidR="008F0F64" w:rsidRDefault="008F0F64" w:rsidP="00460E47">
            <w:pPr>
              <w:contextualSpacing/>
            </w:pPr>
          </w:p>
        </w:tc>
        <w:tc>
          <w:tcPr>
            <w:tcW w:w="3113" w:type="dxa"/>
            <w:vAlign w:val="center"/>
          </w:tcPr>
          <w:p w14:paraId="25709DAB" w14:textId="77777777" w:rsidR="008F0F64" w:rsidRDefault="008F0F64" w:rsidP="00460E47">
            <w:pPr>
              <w:contextualSpacing/>
            </w:pPr>
            <w:r w:rsidRPr="001A709C">
              <w:t>Отчество</w:t>
            </w:r>
          </w:p>
        </w:tc>
        <w:tc>
          <w:tcPr>
            <w:tcW w:w="3113" w:type="dxa"/>
            <w:vAlign w:val="center"/>
          </w:tcPr>
          <w:p w14:paraId="6C5D6E81" w14:textId="77777777" w:rsidR="008F0F64" w:rsidRDefault="008F0F64" w:rsidP="00460E47">
            <w:pPr>
              <w:contextualSpacing/>
            </w:pPr>
          </w:p>
        </w:tc>
      </w:tr>
      <w:tr w:rsidR="008F0F64" w14:paraId="238DD191" w14:textId="77777777" w:rsidTr="00460E47">
        <w:tc>
          <w:tcPr>
            <w:tcW w:w="3113" w:type="dxa"/>
            <w:vMerge/>
            <w:vAlign w:val="center"/>
          </w:tcPr>
          <w:p w14:paraId="5F6311F2" w14:textId="77777777" w:rsidR="008F0F64" w:rsidRDefault="008F0F64" w:rsidP="00460E47">
            <w:pPr>
              <w:contextualSpacing/>
            </w:pPr>
          </w:p>
        </w:tc>
        <w:tc>
          <w:tcPr>
            <w:tcW w:w="3113" w:type="dxa"/>
            <w:vAlign w:val="center"/>
          </w:tcPr>
          <w:p w14:paraId="76B452EB" w14:textId="77777777" w:rsidR="008F0F64" w:rsidRDefault="008F0F64" w:rsidP="00460E47">
            <w:pPr>
              <w:contextualSpacing/>
            </w:pPr>
            <w:r w:rsidRPr="001A709C">
              <w:t>Дата рождения</w:t>
            </w:r>
          </w:p>
        </w:tc>
        <w:tc>
          <w:tcPr>
            <w:tcW w:w="3113" w:type="dxa"/>
            <w:vAlign w:val="center"/>
          </w:tcPr>
          <w:p w14:paraId="7EDDF1AF" w14:textId="77777777" w:rsidR="008F0F64" w:rsidRDefault="008F0F64" w:rsidP="00460E47">
            <w:pPr>
              <w:contextualSpacing/>
            </w:pPr>
          </w:p>
        </w:tc>
      </w:tr>
      <w:tr w:rsidR="008F0F64" w14:paraId="54331D80" w14:textId="77777777" w:rsidTr="00460E47">
        <w:tc>
          <w:tcPr>
            <w:tcW w:w="3113" w:type="dxa"/>
            <w:vMerge w:val="restart"/>
            <w:vAlign w:val="center"/>
          </w:tcPr>
          <w:p w14:paraId="12AD7F6B" w14:textId="77777777" w:rsidR="008F0F64" w:rsidRDefault="008F0F64" w:rsidP="00460E47">
            <w:pPr>
              <w:contextualSpacing/>
            </w:pPr>
            <w:r w:rsidRPr="001A709C">
              <w:t>Биометрические персональные данные</w:t>
            </w:r>
          </w:p>
        </w:tc>
        <w:tc>
          <w:tcPr>
            <w:tcW w:w="3113" w:type="dxa"/>
            <w:vAlign w:val="center"/>
          </w:tcPr>
          <w:p w14:paraId="24FDFA40" w14:textId="77777777" w:rsidR="008F0F64" w:rsidRPr="001A709C" w:rsidRDefault="008F0F64" w:rsidP="00460E47">
            <w:pPr>
              <w:contextualSpacing/>
            </w:pPr>
            <w:r w:rsidRPr="001A709C">
              <w:t>Цветное цифровое фотографическое изображение лица</w:t>
            </w:r>
          </w:p>
        </w:tc>
        <w:tc>
          <w:tcPr>
            <w:tcW w:w="3113" w:type="dxa"/>
            <w:vAlign w:val="center"/>
          </w:tcPr>
          <w:p w14:paraId="3E761C94" w14:textId="77777777" w:rsidR="008F0F64" w:rsidRDefault="008F0F64" w:rsidP="00460E47">
            <w:pPr>
              <w:contextualSpacing/>
            </w:pPr>
          </w:p>
        </w:tc>
      </w:tr>
      <w:tr w:rsidR="008F0F64" w14:paraId="1D6C9F64" w14:textId="77777777" w:rsidTr="00460E47">
        <w:tc>
          <w:tcPr>
            <w:tcW w:w="3113" w:type="dxa"/>
            <w:vMerge/>
            <w:vAlign w:val="center"/>
          </w:tcPr>
          <w:p w14:paraId="47FF9922" w14:textId="77777777" w:rsidR="008F0F64" w:rsidRDefault="008F0F64" w:rsidP="00460E47">
            <w:pPr>
              <w:contextualSpacing/>
            </w:pPr>
          </w:p>
        </w:tc>
        <w:tc>
          <w:tcPr>
            <w:tcW w:w="3113" w:type="dxa"/>
            <w:vAlign w:val="center"/>
          </w:tcPr>
          <w:p w14:paraId="33A27AD4" w14:textId="77777777" w:rsidR="008F0F64" w:rsidRPr="001A709C" w:rsidRDefault="008F0F64" w:rsidP="00460E47">
            <w:pPr>
              <w:contextualSpacing/>
            </w:pPr>
            <w:r w:rsidRPr="001A709C">
              <w:t>Видеоматериалы</w:t>
            </w:r>
          </w:p>
        </w:tc>
        <w:tc>
          <w:tcPr>
            <w:tcW w:w="3113" w:type="dxa"/>
            <w:vAlign w:val="center"/>
          </w:tcPr>
          <w:p w14:paraId="7B4EE9CF" w14:textId="77777777" w:rsidR="008F0F64" w:rsidRDefault="008F0F64" w:rsidP="00460E47">
            <w:pPr>
              <w:contextualSpacing/>
            </w:pPr>
          </w:p>
        </w:tc>
      </w:tr>
    </w:tbl>
    <w:p w14:paraId="6B2B7619" w14:textId="77777777" w:rsidR="008F0F64" w:rsidRDefault="008F0F64" w:rsidP="008F0F64">
      <w:pPr>
        <w:contextualSpacing/>
        <w:jc w:val="center"/>
      </w:pPr>
    </w:p>
    <w:p w14:paraId="7D5E94D0" w14:textId="77777777" w:rsidR="008F0F64" w:rsidRDefault="008F0F64" w:rsidP="008F0F64">
      <w:pPr>
        <w:ind w:firstLine="567"/>
        <w:jc w:val="both"/>
      </w:pPr>
      <w:r w:rsidRPr="001A709C">
        <w:t>Сведения об информационных ресурсах Оператора персональных данных,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307FF9F5" w14:textId="77777777" w:rsidR="008F0F64" w:rsidRDefault="008F0F64" w:rsidP="008F0F64">
      <w:pPr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8F0F64" w14:paraId="395B0FE5" w14:textId="77777777" w:rsidTr="00460E47">
        <w:tc>
          <w:tcPr>
            <w:tcW w:w="4669" w:type="dxa"/>
            <w:vAlign w:val="center"/>
          </w:tcPr>
          <w:p w14:paraId="38A4F25D" w14:textId="77777777" w:rsidR="008F0F64" w:rsidRDefault="008F0F64" w:rsidP="00460E47">
            <w:r w:rsidRPr="001A709C">
              <w:t>Информационный ресурс</w:t>
            </w:r>
          </w:p>
        </w:tc>
        <w:tc>
          <w:tcPr>
            <w:tcW w:w="4670" w:type="dxa"/>
            <w:vAlign w:val="center"/>
          </w:tcPr>
          <w:p w14:paraId="2AF2A2C4" w14:textId="77777777" w:rsidR="008F0F64" w:rsidRDefault="008F0F64" w:rsidP="00460E47">
            <w:r w:rsidRPr="001A709C">
              <w:t>Действия с персональными данными</w:t>
            </w:r>
          </w:p>
        </w:tc>
      </w:tr>
      <w:tr w:rsidR="008F0F64" w14:paraId="2E130814" w14:textId="77777777" w:rsidTr="00460E47">
        <w:tc>
          <w:tcPr>
            <w:tcW w:w="4669" w:type="dxa"/>
            <w:vAlign w:val="center"/>
          </w:tcPr>
          <w:p w14:paraId="757DA419" w14:textId="77777777" w:rsidR="008F0F64" w:rsidRDefault="00000000" w:rsidP="00460E47">
            <w:hyperlink r:id="rId12" w:history="1">
              <w:r w:rsidR="008F0F64" w:rsidRPr="001E16D2">
                <w:rPr>
                  <w:rStyle w:val="a4"/>
                </w:rPr>
                <w:t>https://62cod.ru/</w:t>
              </w:r>
            </w:hyperlink>
          </w:p>
          <w:p w14:paraId="700D401A" w14:textId="77777777" w:rsidR="008F0F64" w:rsidRDefault="00000000" w:rsidP="00460E47">
            <w:hyperlink r:id="rId13" w:history="1">
              <w:r w:rsidR="008F0F64" w:rsidRPr="001E16D2">
                <w:rPr>
                  <w:rStyle w:val="a4"/>
                </w:rPr>
                <w:t>https://t.me/gelios62</w:t>
              </w:r>
            </w:hyperlink>
          </w:p>
          <w:p w14:paraId="47610A60" w14:textId="77777777" w:rsidR="008F0F64" w:rsidRDefault="00000000" w:rsidP="00460E47">
            <w:pPr>
              <w:rPr>
                <w:rStyle w:val="a4"/>
              </w:rPr>
            </w:pPr>
            <w:hyperlink r:id="rId14" w:history="1">
              <w:r w:rsidR="008F0F64" w:rsidRPr="001E16D2">
                <w:rPr>
                  <w:rStyle w:val="a4"/>
                </w:rPr>
                <w:t>https://vk.com/gelios62</w:t>
              </w:r>
            </w:hyperlink>
          </w:p>
          <w:p w14:paraId="70D7D220" w14:textId="77777777" w:rsidR="008F0F64" w:rsidRDefault="00000000" w:rsidP="008F0F64">
            <w:hyperlink r:id="rId15" w:history="1">
              <w:r w:rsidR="008F0F64" w:rsidRPr="00A05567">
                <w:rPr>
                  <w:rStyle w:val="a4"/>
                </w:rPr>
                <w:t>https://www.youtube.com/@user-wq5pq1ys9w</w:t>
              </w:r>
            </w:hyperlink>
          </w:p>
        </w:tc>
        <w:tc>
          <w:tcPr>
            <w:tcW w:w="4670" w:type="dxa"/>
            <w:vAlign w:val="center"/>
          </w:tcPr>
          <w:p w14:paraId="22A4F9E2" w14:textId="77777777" w:rsidR="008F0F64" w:rsidRDefault="008F0F64" w:rsidP="00460E47">
            <w:r w:rsidRPr="001A709C">
              <w:lastRenderedPageBreak/>
              <w:t>Предоставление сведений неограниченному кругу лиц</w:t>
            </w:r>
          </w:p>
        </w:tc>
      </w:tr>
    </w:tbl>
    <w:p w14:paraId="2B29AADA" w14:textId="77777777" w:rsidR="008F0F64" w:rsidRPr="001A709C" w:rsidRDefault="008F0F64" w:rsidP="008F0F64">
      <w:pPr>
        <w:jc w:val="both"/>
      </w:pPr>
    </w:p>
    <w:p w14:paraId="788C40E3" w14:textId="77777777" w:rsidR="008F0F64" w:rsidRPr="001A709C" w:rsidRDefault="008F0F64" w:rsidP="008F0F64">
      <w:pPr>
        <w:ind w:firstLine="567"/>
        <w:jc w:val="both"/>
      </w:pPr>
      <w:r w:rsidRPr="001A709C">
        <w:t>Настоящее согласие дано мной добровольно и действует в течение 1 года.</w:t>
      </w:r>
    </w:p>
    <w:p w14:paraId="37A2408C" w14:textId="77777777" w:rsidR="008F0F64" w:rsidRPr="001A709C" w:rsidRDefault="008F0F64" w:rsidP="008F0F64">
      <w:pPr>
        <w:ind w:firstLine="567"/>
        <w:jc w:val="both"/>
      </w:pPr>
      <w:r>
        <w:t>Я проинформирован</w:t>
      </w:r>
      <w:r w:rsidRPr="001A709C">
        <w:t>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6930CE7" w14:textId="77777777" w:rsidR="008F0F64" w:rsidRPr="001A709C" w:rsidRDefault="008F0F64" w:rsidP="008F0F64">
      <w:pPr>
        <w:ind w:firstLine="567"/>
        <w:jc w:val="both"/>
      </w:pPr>
      <w:r w:rsidRPr="001A709C">
        <w:t>Оставляю за собой право потребовать прекратить распространять персональные данные моего несовершеннолетнего ребёнка. В случае получения требования Оператор персональных данных обязан немедленно прекратить распространять персональные данные несовершеннолетнего ребёнка, а также сообщить перечень третьих лиц, которым персональные данные были переданы.</w:t>
      </w:r>
    </w:p>
    <w:p w14:paraId="3262F626" w14:textId="77777777" w:rsidR="008F0F64" w:rsidRPr="001A709C" w:rsidRDefault="008F0F64" w:rsidP="008F0F64">
      <w:pPr>
        <w:ind w:firstLine="567"/>
        <w:jc w:val="both"/>
      </w:pPr>
      <w:r w:rsidRPr="001A709C">
        <w:t>Данное согласие может быть отозвано в любой момент по моему письменному заявлению.</w:t>
      </w:r>
    </w:p>
    <w:p w14:paraId="1989EFCA" w14:textId="77777777" w:rsidR="008F0F64" w:rsidRPr="001A709C" w:rsidRDefault="008F0F64" w:rsidP="008F0F64">
      <w:pPr>
        <w:ind w:firstLine="567"/>
        <w:jc w:val="both"/>
      </w:pPr>
      <w:r w:rsidRPr="001A709C">
        <w:t>Я подтверждаю, что, давая такое согласие, я действую по собственной воле в интересах своего несовершеннолетнего ребёнка.</w:t>
      </w:r>
    </w:p>
    <w:p w14:paraId="5BC0E602" w14:textId="77777777" w:rsidR="008F0F64" w:rsidRPr="001A709C" w:rsidRDefault="008F0F64" w:rsidP="008F0F64">
      <w:pPr>
        <w:jc w:val="both"/>
      </w:pPr>
    </w:p>
    <w:p w14:paraId="1244BB76" w14:textId="77777777" w:rsidR="008F0F64" w:rsidRPr="001A709C" w:rsidRDefault="008F0F64" w:rsidP="008F0F64">
      <w:pPr>
        <w:shd w:val="clear" w:color="auto" w:fill="FFFFFF"/>
        <w:jc w:val="both"/>
      </w:pPr>
      <w:r w:rsidRPr="001A709C">
        <w:t xml:space="preserve">«____» ___________ 20__ г. </w:t>
      </w:r>
      <w:r w:rsidRPr="001A709C">
        <w:tab/>
      </w:r>
      <w:r w:rsidRPr="001A709C">
        <w:tab/>
        <w:t>_______________ /______________________/</w:t>
      </w:r>
    </w:p>
    <w:p w14:paraId="71D86472" w14:textId="77777777" w:rsidR="008F0F64" w:rsidRPr="00EE587A" w:rsidRDefault="008F0F64" w:rsidP="008F0F64">
      <w:pPr>
        <w:shd w:val="clear" w:color="auto" w:fill="FFFFFF"/>
        <w:jc w:val="both"/>
        <w:rPr>
          <w:vertAlign w:val="superscript"/>
        </w:rPr>
      </w:pPr>
      <w:r w:rsidRPr="00EE587A">
        <w:rPr>
          <w:vertAlign w:val="superscript"/>
        </w:rPr>
        <w:t xml:space="preserve">              (дата, месяц, год)</w:t>
      </w:r>
      <w:r w:rsidRPr="00EE587A">
        <w:rPr>
          <w:vertAlign w:val="superscript"/>
        </w:rPr>
        <w:tab/>
      </w:r>
      <w:r w:rsidRPr="00EE587A">
        <w:rPr>
          <w:vertAlign w:val="superscript"/>
        </w:rPr>
        <w:tab/>
      </w:r>
      <w:r w:rsidRPr="00EE587A">
        <w:rPr>
          <w:vertAlign w:val="superscript"/>
        </w:rPr>
        <w:tab/>
      </w:r>
      <w:r w:rsidRPr="00EE587A">
        <w:rPr>
          <w:vertAlign w:val="superscript"/>
        </w:rPr>
        <w:tab/>
      </w:r>
      <w:r w:rsidRPr="00EE587A">
        <w:rPr>
          <w:vertAlign w:val="superscript"/>
        </w:rPr>
        <w:tab/>
        <w:t>(подпись)                           (расшифровка подписи)</w:t>
      </w:r>
    </w:p>
    <w:p w14:paraId="15926DAA" w14:textId="77777777" w:rsidR="008F0F64" w:rsidRPr="001A709C" w:rsidRDefault="008F0F64" w:rsidP="008F0F64">
      <w:pPr>
        <w:contextualSpacing/>
        <w:jc w:val="both"/>
        <w:rPr>
          <w:szCs w:val="28"/>
        </w:rPr>
      </w:pPr>
    </w:p>
    <w:p w14:paraId="2D85DD2A" w14:textId="77777777" w:rsidR="008F0F64" w:rsidRDefault="008F0F64" w:rsidP="008F0F64">
      <w:pPr>
        <w:pStyle w:val="Default"/>
        <w:widowControl w:val="0"/>
        <w:jc w:val="center"/>
      </w:pPr>
    </w:p>
    <w:sectPr w:rsidR="008F0F64">
      <w:pgSz w:w="11906" w:h="16838"/>
      <w:pgMar w:top="851" w:right="850" w:bottom="993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38E1" w14:textId="77777777" w:rsidR="0054611B" w:rsidRDefault="0054611B" w:rsidP="00297141">
      <w:r>
        <w:separator/>
      </w:r>
    </w:p>
  </w:endnote>
  <w:endnote w:type="continuationSeparator" w:id="0">
    <w:p w14:paraId="4969B1D5" w14:textId="77777777" w:rsidR="0054611B" w:rsidRDefault="0054611B" w:rsidP="0029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374">
    <w:altName w:val="Yu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588181"/>
      <w:docPartObj>
        <w:docPartGallery w:val="Page Numbers (Bottom of Page)"/>
        <w:docPartUnique/>
      </w:docPartObj>
    </w:sdtPr>
    <w:sdtContent>
      <w:p w14:paraId="6072AEA2" w14:textId="77777777" w:rsidR="00297141" w:rsidRDefault="00297141" w:rsidP="00297141">
        <w:pPr>
          <w:pStyle w:val="ab"/>
          <w:widowControl w:val="0"/>
          <w:suppressLineNumbers w:val="0"/>
          <w:suppressAutoHyphens w:val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6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4D7C" w14:textId="77777777" w:rsidR="0054611B" w:rsidRDefault="0054611B" w:rsidP="00297141">
      <w:r>
        <w:separator/>
      </w:r>
    </w:p>
  </w:footnote>
  <w:footnote w:type="continuationSeparator" w:id="0">
    <w:p w14:paraId="4AE9E9F2" w14:textId="77777777" w:rsidR="0054611B" w:rsidRDefault="0054611B" w:rsidP="0029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 w16cid:durableId="250358490">
    <w:abstractNumId w:val="0"/>
  </w:num>
  <w:num w:numId="2" w16cid:durableId="129410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E8"/>
    <w:rsid w:val="00013ED0"/>
    <w:rsid w:val="0004400F"/>
    <w:rsid w:val="00071AB1"/>
    <w:rsid w:val="00073C24"/>
    <w:rsid w:val="0008064C"/>
    <w:rsid w:val="00180A8D"/>
    <w:rsid w:val="001F221E"/>
    <w:rsid w:val="002102E2"/>
    <w:rsid w:val="00232C21"/>
    <w:rsid w:val="00297141"/>
    <w:rsid w:val="002A256D"/>
    <w:rsid w:val="002C14C2"/>
    <w:rsid w:val="002C2D4D"/>
    <w:rsid w:val="002E0E60"/>
    <w:rsid w:val="00317474"/>
    <w:rsid w:val="0032264A"/>
    <w:rsid w:val="0033768B"/>
    <w:rsid w:val="00353687"/>
    <w:rsid w:val="0036684C"/>
    <w:rsid w:val="00373F83"/>
    <w:rsid w:val="003B1CB1"/>
    <w:rsid w:val="003C13F1"/>
    <w:rsid w:val="003E4898"/>
    <w:rsid w:val="003E5453"/>
    <w:rsid w:val="003F5EB9"/>
    <w:rsid w:val="00411048"/>
    <w:rsid w:val="004205C2"/>
    <w:rsid w:val="004260AE"/>
    <w:rsid w:val="004539AC"/>
    <w:rsid w:val="004705ED"/>
    <w:rsid w:val="004F1FE8"/>
    <w:rsid w:val="0054611B"/>
    <w:rsid w:val="00567CD7"/>
    <w:rsid w:val="005A6D7B"/>
    <w:rsid w:val="005F0053"/>
    <w:rsid w:val="00626A74"/>
    <w:rsid w:val="006A44B4"/>
    <w:rsid w:val="00702D82"/>
    <w:rsid w:val="00706E88"/>
    <w:rsid w:val="00723EC2"/>
    <w:rsid w:val="00732820"/>
    <w:rsid w:val="00740BDF"/>
    <w:rsid w:val="00750C78"/>
    <w:rsid w:val="007636BF"/>
    <w:rsid w:val="007A3E3B"/>
    <w:rsid w:val="007C0B5C"/>
    <w:rsid w:val="007D085E"/>
    <w:rsid w:val="007F5CE3"/>
    <w:rsid w:val="0085547D"/>
    <w:rsid w:val="008712FC"/>
    <w:rsid w:val="00876291"/>
    <w:rsid w:val="00895FAD"/>
    <w:rsid w:val="008B5BA6"/>
    <w:rsid w:val="008D635F"/>
    <w:rsid w:val="008E16D9"/>
    <w:rsid w:val="008F0558"/>
    <w:rsid w:val="008F0F64"/>
    <w:rsid w:val="0096343E"/>
    <w:rsid w:val="00975660"/>
    <w:rsid w:val="00980A69"/>
    <w:rsid w:val="009A4669"/>
    <w:rsid w:val="009C300F"/>
    <w:rsid w:val="009D3BFF"/>
    <w:rsid w:val="00A521FF"/>
    <w:rsid w:val="00A7114A"/>
    <w:rsid w:val="00A80078"/>
    <w:rsid w:val="00AD22AA"/>
    <w:rsid w:val="00B853FB"/>
    <w:rsid w:val="00BB73F3"/>
    <w:rsid w:val="00BD11F0"/>
    <w:rsid w:val="00C30F73"/>
    <w:rsid w:val="00C6766D"/>
    <w:rsid w:val="00C92ED9"/>
    <w:rsid w:val="00CB7972"/>
    <w:rsid w:val="00CC47E1"/>
    <w:rsid w:val="00CC6D6F"/>
    <w:rsid w:val="00CD6ECE"/>
    <w:rsid w:val="00D656E3"/>
    <w:rsid w:val="00D901D0"/>
    <w:rsid w:val="00DC2D54"/>
    <w:rsid w:val="00DE51E8"/>
    <w:rsid w:val="00E24395"/>
    <w:rsid w:val="00E26BE0"/>
    <w:rsid w:val="00E346C9"/>
    <w:rsid w:val="00EE21E8"/>
    <w:rsid w:val="00EE681C"/>
    <w:rsid w:val="00F44925"/>
    <w:rsid w:val="00F51BE4"/>
    <w:rsid w:val="00F55884"/>
    <w:rsid w:val="00F80411"/>
    <w:rsid w:val="00F94877"/>
    <w:rsid w:val="00F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AC41B7"/>
  <w15:docId w15:val="{30460EFF-A506-4486-8B6B-748A723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ind w:left="360"/>
      <w:jc w:val="both"/>
      <w:outlineLvl w:val="0"/>
    </w:pPr>
    <w:rPr>
      <w:sz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jc w:val="right"/>
      <w:outlineLvl w:val="7"/>
    </w:pPr>
    <w:rPr>
      <w:sz w:val="28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 w:cs="font374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4">
    <w:name w:val="Hyperlink"/>
    <w:rPr>
      <w:color w:val="0563C1"/>
      <w:u w:val="single"/>
    </w:rPr>
  </w:style>
  <w:style w:type="character" w:customStyle="1" w:styleId="a5">
    <w:name w:val="Верхний колонтитул Знак"/>
    <w:basedOn w:val="10"/>
  </w:style>
  <w:style w:type="character" w:customStyle="1" w:styleId="a6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eastAsia="Times New Roman" w:cs="Times New Roman"/>
      <w:szCs w:val="24"/>
    </w:rPr>
  </w:style>
  <w:style w:type="character" w:customStyle="1" w:styleId="30">
    <w:name w:val="Заголовок 3 Знак"/>
    <w:rPr>
      <w:rFonts w:eastAsia="Times New Roman" w:cs="Times New Roman"/>
      <w:b/>
      <w:sz w:val="32"/>
      <w:szCs w:val="24"/>
    </w:rPr>
  </w:style>
  <w:style w:type="character" w:customStyle="1" w:styleId="80">
    <w:name w:val="Заголовок 8 Знак"/>
    <w:rPr>
      <w:rFonts w:eastAsia="Times New Roman" w:cs="Times New Roman"/>
      <w:szCs w:val="24"/>
    </w:rPr>
  </w:style>
  <w:style w:type="character" w:customStyle="1" w:styleId="a7">
    <w:name w:val="Основной текст Знак"/>
    <w:rPr>
      <w:rFonts w:eastAsia="Times New Roman" w:cs="Times New Roman"/>
      <w:sz w:val="24"/>
      <w:szCs w:val="24"/>
    </w:rPr>
  </w:style>
  <w:style w:type="character" w:customStyle="1" w:styleId="12">
    <w:name w:val="Просмотренная гиперссылка1"/>
    <w:rPr>
      <w:color w:val="954F72"/>
      <w:u w:val="single"/>
    </w:rPr>
  </w:style>
  <w:style w:type="character" w:customStyle="1" w:styleId="90">
    <w:name w:val="Заголовок 9 Знак"/>
    <w:rPr>
      <w:rFonts w:ascii="Calibri Light" w:hAnsi="Calibri Light" w:cs="font374"/>
      <w:i/>
      <w:iCs/>
      <w:color w:val="272727"/>
      <w:sz w:val="21"/>
      <w:szCs w:val="21"/>
    </w:rPr>
  </w:style>
  <w:style w:type="character" w:customStyle="1" w:styleId="2">
    <w:name w:val="Основной текст 2 Знак"/>
    <w:rPr>
      <w:rFonts w:eastAsia="Times New Roman" w:cs="Times New Roman"/>
      <w:sz w:val="24"/>
      <w:szCs w:val="24"/>
    </w:rPr>
  </w:style>
  <w:style w:type="character" w:customStyle="1" w:styleId="a8">
    <w:name w:val="Основной текст с отступом Знак"/>
    <w:rPr>
      <w:rFonts w:eastAsia="Times New Roman" w:cs="Times New Roman"/>
      <w:sz w:val="24"/>
      <w:szCs w:val="24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pPr>
      <w:jc w:val="right"/>
    </w:pPr>
  </w:style>
  <w:style w:type="paragraph" w:styleId="a9">
    <w:name w:val="List"/>
    <w:basedOn w:val="a0"/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Default">
    <w:name w:val="Default"/>
    <w:pPr>
      <w:suppressAutoHyphens/>
    </w:pPr>
    <w:rPr>
      <w:rFonts w:eastAsia="Arial Unicode MS"/>
      <w:color w:val="000000"/>
      <w:kern w:val="1"/>
      <w:sz w:val="24"/>
      <w:szCs w:val="24"/>
      <w:lang w:eastAsia="hi-IN" w:bidi="hi-IN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Title"/>
    <w:basedOn w:val="a"/>
    <w:next w:val="a"/>
    <w:link w:val="ae"/>
    <w:uiPriority w:val="10"/>
    <w:qFormat/>
    <w:rsid w:val="009D3BFF"/>
    <w:pPr>
      <w:spacing w:before="240" w:after="60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</w:rPr>
  </w:style>
  <w:style w:type="character" w:customStyle="1" w:styleId="ae">
    <w:name w:val="Заголовок Знак"/>
    <w:link w:val="ad"/>
    <w:uiPriority w:val="10"/>
    <w:rsid w:val="009D3BFF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FB037F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B037F"/>
    <w:rPr>
      <w:rFonts w:ascii="Segoe UI" w:hAnsi="Segoe UI" w:cs="Mangal"/>
      <w:kern w:val="1"/>
      <w:sz w:val="18"/>
      <w:szCs w:val="16"/>
      <w:lang w:eastAsia="hi-IN" w:bidi="hi-IN"/>
    </w:rPr>
  </w:style>
  <w:style w:type="table" w:styleId="af1">
    <w:name w:val="Table Grid"/>
    <w:basedOn w:val="a2"/>
    <w:uiPriority w:val="39"/>
    <w:rsid w:val="002C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2cod.ru/" TargetMode="External"/><Relationship Id="rId13" Type="http://schemas.openxmlformats.org/officeDocument/2006/relationships/hyperlink" Target="https://t.me/gelios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62co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@user-wq5pq1ys9w" TargetMode="External"/><Relationship Id="rId10" Type="http://schemas.openxmlformats.org/officeDocument/2006/relationships/hyperlink" Target="mailto:events.gelio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elios62" TargetMode="External"/><Relationship Id="rId14" Type="http://schemas.openxmlformats.org/officeDocument/2006/relationships/hyperlink" Target="https://vk.com/gelios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C1E1-9CC9-4A7B-A8BA-1E06FBCA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24786</CharactersWithSpaces>
  <SharedDoc>false</SharedDoc>
  <HLinks>
    <vt:vector size="24" baseType="variant">
      <vt:variant>
        <vt:i4>2097246</vt:i4>
      </vt:variant>
      <vt:variant>
        <vt:i4>9</vt:i4>
      </vt:variant>
      <vt:variant>
        <vt:i4>0</vt:i4>
      </vt:variant>
      <vt:variant>
        <vt:i4>5</vt:i4>
      </vt:variant>
      <vt:variant>
        <vt:lpwstr>mailto:info-bio62@mail.ru</vt:lpwstr>
      </vt:variant>
      <vt:variant>
        <vt:lpwstr/>
      </vt:variant>
      <vt:variant>
        <vt:i4>4390938</vt:i4>
      </vt:variant>
      <vt:variant>
        <vt:i4>6</vt:i4>
      </vt:variant>
      <vt:variant>
        <vt:i4>0</vt:i4>
      </vt:variant>
      <vt:variant>
        <vt:i4>5</vt:i4>
      </vt:variant>
      <vt:variant>
        <vt:lpwstr>http://www.eco-bio62.ru/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https://vk.com/ecobio62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http://www.eco-bio62.ru/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Михалёва</cp:lastModifiedBy>
  <cp:revision>5</cp:revision>
  <cp:lastPrinted>2020-10-12T09:55:00Z</cp:lastPrinted>
  <dcterms:created xsi:type="dcterms:W3CDTF">2023-09-06T10:50:00Z</dcterms:created>
  <dcterms:modified xsi:type="dcterms:W3CDTF">2023-09-18T08:55:00Z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