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7D0E" w14:textId="77777777" w:rsidR="00593DAD" w:rsidRPr="00D25754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72C0F3FF" w14:textId="38DF289C" w:rsidR="00593DAD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 профильной интенсивной смене «</w:t>
      </w:r>
      <w:r w:rsidR="00891067" w:rsidRPr="008910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Музыкальное исполнительство: Народные инструменты</w:t>
      </w:r>
      <w:r w:rsidRPr="00D257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E63CB65" w14:textId="6EF25F17" w:rsidR="00D25754" w:rsidRPr="00D25754" w:rsidRDefault="00593DAD" w:rsidP="00891067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754">
        <w:rPr>
          <w:rFonts w:ascii="Times New Roman" w:hAnsi="Times New Roman" w:cs="Times New Roman"/>
          <w:b/>
          <w:bCs/>
          <w:sz w:val="26"/>
          <w:szCs w:val="26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 Общие положения</w:t>
      </w:r>
    </w:p>
    <w:p w14:paraId="15D127A5" w14:textId="17357854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2C3E73">
        <w:rPr>
          <w:color w:val="000000"/>
          <w:sz w:val="26"/>
          <w:szCs w:val="26"/>
        </w:rPr>
        <w:t>Музыкальное исполнительство: Народные инструменты</w:t>
      </w:r>
      <w:r w:rsidRPr="00D25754">
        <w:rPr>
          <w:color w:val="000000"/>
          <w:sz w:val="26"/>
          <w:szCs w:val="26"/>
        </w:rPr>
        <w:t xml:space="preserve">» </w:t>
      </w:r>
      <w:r w:rsidR="00881F0A" w:rsidRPr="00D25754">
        <w:rPr>
          <w:color w:val="000000"/>
          <w:sz w:val="26"/>
          <w:szCs w:val="26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r w:rsidRPr="00D25754">
        <w:rPr>
          <w:color w:val="000000"/>
          <w:sz w:val="26"/>
          <w:szCs w:val="26"/>
        </w:rPr>
        <w:t>(далее – образовательная программа</w:t>
      </w:r>
      <w:r w:rsidR="00881F0A" w:rsidRPr="00D25754">
        <w:rPr>
          <w:color w:val="000000"/>
          <w:sz w:val="26"/>
          <w:szCs w:val="26"/>
        </w:rPr>
        <w:t>,</w:t>
      </w:r>
      <w:r w:rsidR="00881F0A" w:rsidRPr="00D25754">
        <w:rPr>
          <w:sz w:val="26"/>
          <w:szCs w:val="26"/>
        </w:rPr>
        <w:t xml:space="preserve"> </w:t>
      </w:r>
      <w:bookmarkStart w:id="0" w:name="_Hlk162515040"/>
      <w:r w:rsidR="00881F0A" w:rsidRPr="00D25754">
        <w:rPr>
          <w:color w:val="000000"/>
          <w:sz w:val="26"/>
          <w:szCs w:val="26"/>
        </w:rPr>
        <w:t>Центр «Гелиос»</w:t>
      </w:r>
      <w:bookmarkEnd w:id="0"/>
      <w:r w:rsidRPr="00D25754">
        <w:rPr>
          <w:color w:val="000000"/>
          <w:sz w:val="26"/>
          <w:szCs w:val="26"/>
        </w:rPr>
        <w:t>), её методическое и финансовое обеспечение.</w:t>
      </w:r>
    </w:p>
    <w:p w14:paraId="5CD7C413" w14:textId="305F5333" w:rsidR="00412DA1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1.2. </w:t>
      </w:r>
      <w:r w:rsidR="00082332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>Образовательная программа проводится на базе лагеря «Солнечный» с 29 мая по 11 июня 2024 года.</w:t>
      </w:r>
    </w:p>
    <w:p w14:paraId="6E7D92FA" w14:textId="6D386100" w:rsidR="002C3E73" w:rsidRPr="00412DA1" w:rsidRDefault="008F1428" w:rsidP="00412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12DA1">
        <w:rPr>
          <w:color w:val="000000"/>
          <w:sz w:val="26"/>
          <w:szCs w:val="26"/>
        </w:rPr>
        <w:t>1.</w:t>
      </w:r>
      <w:r w:rsidR="00412DA1" w:rsidRPr="00412DA1">
        <w:rPr>
          <w:color w:val="000000"/>
          <w:sz w:val="26"/>
          <w:szCs w:val="26"/>
        </w:rPr>
        <w:t>3.</w:t>
      </w:r>
      <w:r w:rsidR="00F578A9">
        <w:rPr>
          <w:color w:val="000000"/>
          <w:sz w:val="26"/>
          <w:szCs w:val="26"/>
        </w:rPr>
        <w:t xml:space="preserve"> </w:t>
      </w:r>
      <w:r w:rsidR="00412DA1" w:rsidRPr="00412DA1">
        <w:rPr>
          <w:sz w:val="26"/>
          <w:szCs w:val="26"/>
        </w:rPr>
        <w:t>Для</w:t>
      </w:r>
      <w:r w:rsidR="002C3E73" w:rsidRPr="00412DA1">
        <w:rPr>
          <w:sz w:val="26"/>
          <w:szCs w:val="26"/>
        </w:rPr>
        <w:t xml:space="preserve"> участия в образовательной программе приглашаются </w:t>
      </w:r>
      <w:r w:rsidR="00BB43F3">
        <w:rPr>
          <w:sz w:val="26"/>
          <w:szCs w:val="26"/>
        </w:rPr>
        <w:t xml:space="preserve">коллективы по классу </w:t>
      </w:r>
      <w:r w:rsidR="002C3E73" w:rsidRPr="00412DA1">
        <w:rPr>
          <w:sz w:val="26"/>
          <w:szCs w:val="26"/>
        </w:rPr>
        <w:t>народны</w:t>
      </w:r>
      <w:r w:rsidR="00737133">
        <w:rPr>
          <w:sz w:val="26"/>
          <w:szCs w:val="26"/>
        </w:rPr>
        <w:t>х</w:t>
      </w:r>
      <w:r w:rsidR="002C3E73" w:rsidRPr="00412DA1">
        <w:rPr>
          <w:sz w:val="26"/>
          <w:szCs w:val="26"/>
        </w:rPr>
        <w:t xml:space="preserve"> инструмент</w:t>
      </w:r>
      <w:r w:rsidR="00737133">
        <w:rPr>
          <w:sz w:val="26"/>
          <w:szCs w:val="26"/>
        </w:rPr>
        <w:t>ов</w:t>
      </w:r>
      <w:r w:rsidR="002C3E73" w:rsidRPr="00412DA1">
        <w:rPr>
          <w:sz w:val="26"/>
          <w:szCs w:val="26"/>
        </w:rPr>
        <w:t xml:space="preserve"> ДШИ, ДМШ</w:t>
      </w:r>
      <w:r w:rsidR="00BB43F3">
        <w:rPr>
          <w:sz w:val="26"/>
          <w:szCs w:val="26"/>
        </w:rPr>
        <w:t xml:space="preserve"> г.</w:t>
      </w:r>
      <w:r w:rsidR="00627D01" w:rsidRPr="00627D01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Рязани и Рязанской области</w:t>
      </w:r>
      <w:r w:rsidR="00BB43F3">
        <w:rPr>
          <w:sz w:val="26"/>
          <w:szCs w:val="26"/>
        </w:rPr>
        <w:t xml:space="preserve">, </w:t>
      </w:r>
      <w:r w:rsidR="00BB43F3" w:rsidRPr="00412DA1">
        <w:rPr>
          <w:sz w:val="26"/>
          <w:szCs w:val="26"/>
        </w:rPr>
        <w:t>достигшие высоких результатов в области культуры и искусств</w:t>
      </w:r>
      <w:r w:rsidR="00BB43F3">
        <w:rPr>
          <w:sz w:val="26"/>
          <w:szCs w:val="26"/>
        </w:rPr>
        <w:t>,</w:t>
      </w:r>
      <w:r w:rsidR="002C3E73" w:rsidRPr="00412DA1">
        <w:rPr>
          <w:sz w:val="26"/>
          <w:szCs w:val="26"/>
        </w:rPr>
        <w:t xml:space="preserve"> возраст</w:t>
      </w:r>
      <w:r w:rsidR="00BB43F3">
        <w:rPr>
          <w:sz w:val="26"/>
          <w:szCs w:val="26"/>
        </w:rPr>
        <w:t xml:space="preserve"> учащихся </w:t>
      </w:r>
      <w:r w:rsidR="00412DA1">
        <w:rPr>
          <w:sz w:val="26"/>
          <w:szCs w:val="26"/>
        </w:rPr>
        <w:t xml:space="preserve">от </w:t>
      </w:r>
      <w:r w:rsidR="002C3E73" w:rsidRPr="00412DA1">
        <w:rPr>
          <w:sz w:val="26"/>
          <w:szCs w:val="26"/>
        </w:rPr>
        <w:t>11</w:t>
      </w:r>
      <w:r w:rsidR="00590DC6">
        <w:rPr>
          <w:sz w:val="26"/>
          <w:szCs w:val="26"/>
        </w:rPr>
        <w:t xml:space="preserve"> до</w:t>
      </w:r>
      <w:r w:rsidR="00750545">
        <w:rPr>
          <w:sz w:val="26"/>
          <w:szCs w:val="26"/>
        </w:rPr>
        <w:t xml:space="preserve"> </w:t>
      </w:r>
      <w:r w:rsidR="002C3E73" w:rsidRPr="00412DA1">
        <w:rPr>
          <w:sz w:val="26"/>
          <w:szCs w:val="26"/>
        </w:rPr>
        <w:t>17 лет.</w:t>
      </w:r>
    </w:p>
    <w:p w14:paraId="56B0D174" w14:textId="54A1E217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1.4. Общее количество участников образовательной программы: не более 32 человек.</w:t>
      </w:r>
    </w:p>
    <w:p w14:paraId="185A99F5" w14:textId="4C3304D9" w:rsidR="00881F0A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1.5. Научно-методическое и кадровое сопровождение </w:t>
      </w:r>
      <w:r w:rsidR="00881F0A" w:rsidRPr="00D25754">
        <w:rPr>
          <w:color w:val="000000"/>
          <w:sz w:val="26"/>
          <w:szCs w:val="26"/>
        </w:rPr>
        <w:t>о</w:t>
      </w:r>
      <w:r w:rsidRPr="00D25754">
        <w:rPr>
          <w:color w:val="000000"/>
          <w:sz w:val="26"/>
          <w:szCs w:val="26"/>
        </w:rPr>
        <w:t>бразовательной программы осуществля</w:t>
      </w:r>
      <w:r w:rsidR="00881F0A" w:rsidRPr="00D25754">
        <w:rPr>
          <w:color w:val="000000"/>
          <w:sz w:val="26"/>
          <w:szCs w:val="26"/>
        </w:rPr>
        <w:t>е</w:t>
      </w:r>
      <w:r w:rsidRPr="00D25754">
        <w:rPr>
          <w:color w:val="000000"/>
          <w:sz w:val="26"/>
          <w:szCs w:val="26"/>
        </w:rPr>
        <w:t>т</w:t>
      </w:r>
      <w:r w:rsidR="00881F0A" w:rsidRPr="00D25754">
        <w:rPr>
          <w:color w:val="000000"/>
          <w:sz w:val="26"/>
          <w:szCs w:val="26"/>
        </w:rPr>
        <w:t xml:space="preserve"> Центр «Гелиос». </w:t>
      </w:r>
    </w:p>
    <w:p w14:paraId="7BFCD7C2" w14:textId="7991F96D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1.6. Персональный состав участников образовательной программы утверждается </w:t>
      </w:r>
      <w:r w:rsidR="00BB43F3">
        <w:rPr>
          <w:color w:val="000000"/>
          <w:sz w:val="26"/>
          <w:szCs w:val="26"/>
        </w:rPr>
        <w:t>Экспертным</w:t>
      </w:r>
      <w:r w:rsidRPr="00D25754">
        <w:rPr>
          <w:color w:val="000000"/>
          <w:sz w:val="26"/>
          <w:szCs w:val="26"/>
        </w:rPr>
        <w:t xml:space="preserve"> советом </w:t>
      </w:r>
      <w:r w:rsidR="006C07BB" w:rsidRPr="00D25754">
        <w:rPr>
          <w:color w:val="000000"/>
          <w:sz w:val="26"/>
          <w:szCs w:val="26"/>
        </w:rPr>
        <w:t xml:space="preserve">Центра «Гелиос» </w:t>
      </w:r>
      <w:r w:rsidRPr="00D25754">
        <w:rPr>
          <w:color w:val="000000"/>
          <w:sz w:val="26"/>
          <w:szCs w:val="26"/>
        </w:rPr>
        <w:t>по направлению «</w:t>
      </w:r>
      <w:r w:rsidR="00412DA1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».</w:t>
      </w:r>
    </w:p>
    <w:p w14:paraId="2DEE23B7" w14:textId="1208CAA2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 w:rsidRPr="00D25754">
        <w:rPr>
          <w:color w:val="000000"/>
          <w:sz w:val="26"/>
          <w:szCs w:val="26"/>
        </w:rPr>
        <w:t xml:space="preserve"> «Гелиос».  </w:t>
      </w:r>
    </w:p>
    <w:p w14:paraId="23DCEF3C" w14:textId="301D3D69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1.8. В случае обнаружения недостоверных сведений в заявке на образовательную программу </w:t>
      </w:r>
      <w:r w:rsidR="00091ACD">
        <w:rPr>
          <w:color w:val="000000"/>
          <w:sz w:val="26"/>
          <w:szCs w:val="26"/>
        </w:rPr>
        <w:t>коллектив</w:t>
      </w:r>
      <w:r w:rsidRPr="00D25754">
        <w:rPr>
          <w:color w:val="000000"/>
          <w:sz w:val="26"/>
          <w:szCs w:val="26"/>
        </w:rPr>
        <w:t xml:space="preserve"> может быть исключён из конкурсного отбора.</w:t>
      </w:r>
    </w:p>
    <w:p w14:paraId="6DD29CC6" w14:textId="1C863C03" w:rsidR="00837E28" w:rsidRPr="00D25754" w:rsidRDefault="008F1428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1.9. В случае нарушений правил пребывания в лагере «Солнечный» Центра «Гелиос» или требований настоящего Положения решением </w:t>
      </w:r>
      <w:r>
        <w:rPr>
          <w:color w:val="000000"/>
          <w:sz w:val="26"/>
          <w:szCs w:val="26"/>
        </w:rPr>
        <w:t>к</w:t>
      </w:r>
      <w:r w:rsidRPr="00D25754">
        <w:rPr>
          <w:color w:val="000000"/>
          <w:sz w:val="26"/>
          <w:szCs w:val="26"/>
        </w:rPr>
        <w:t>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3D538D0" w14:textId="1E4578B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 Цели и задачи образовательной программы</w:t>
      </w:r>
    </w:p>
    <w:p w14:paraId="3DDBE2FF" w14:textId="37A02023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14:paraId="565C78BA" w14:textId="701AB31F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2.1. Цель образовательной программы: </w:t>
      </w:r>
      <w:r w:rsidR="00412DA1" w:rsidRPr="00412DA1">
        <w:rPr>
          <w:color w:val="000000"/>
          <w:sz w:val="26"/>
          <w:szCs w:val="26"/>
        </w:rPr>
        <w:t>художественно-эстетическое развитие личности учащегося</w:t>
      </w:r>
      <w:r w:rsidR="00412DA1">
        <w:rPr>
          <w:color w:val="000000"/>
          <w:sz w:val="26"/>
          <w:szCs w:val="26"/>
        </w:rPr>
        <w:t>,</w:t>
      </w:r>
      <w:r w:rsidR="00412DA1" w:rsidRPr="00412DA1">
        <w:rPr>
          <w:color w:val="000000"/>
          <w:sz w:val="26"/>
          <w:szCs w:val="26"/>
        </w:rPr>
        <w:t xml:space="preserve"> 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71B0C9E8" w14:textId="77777777" w:rsidR="00412DA1" w:rsidRDefault="00412DA1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3436DDB" w14:textId="77777777" w:rsidR="00412DA1" w:rsidRDefault="008F1428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2.2. Задачи образовательной программы:</w:t>
      </w:r>
    </w:p>
    <w:p w14:paraId="069EBB8D" w14:textId="1E28006A" w:rsidR="00F578A9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музыкально-творческих способностей на основе приобретенных знаний, умений, навыков в области исполнительства на народных инструментах;</w:t>
      </w:r>
    </w:p>
    <w:p w14:paraId="6A84BA69" w14:textId="47134F78" w:rsidR="00F578A9" w:rsidRDefault="00F578A9" w:rsidP="00412DA1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музыкальных способностей, артистизма и музыкальности.</w:t>
      </w:r>
    </w:p>
    <w:p w14:paraId="2C728D40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5672E9B" w14:textId="12601ED8" w:rsidR="00837E28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3. Порядок отбора участников образовательной программы</w:t>
      </w:r>
      <w:r w:rsidR="00091ACD">
        <w:rPr>
          <w:color w:val="000000"/>
          <w:sz w:val="26"/>
          <w:szCs w:val="26"/>
        </w:rPr>
        <w:t>.</w:t>
      </w:r>
    </w:p>
    <w:p w14:paraId="4D3B200A" w14:textId="77777777" w:rsidR="00412DA1" w:rsidRPr="00D25754" w:rsidRDefault="00412DA1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273D743" w14:textId="3CF2638E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3.1. Отбор участников осуществляется </w:t>
      </w:r>
      <w:r w:rsidR="003D7458">
        <w:rPr>
          <w:color w:val="000000"/>
          <w:sz w:val="26"/>
          <w:szCs w:val="26"/>
        </w:rPr>
        <w:t>Экспертным</w:t>
      </w:r>
      <w:r w:rsidRPr="00D25754">
        <w:rPr>
          <w:color w:val="000000"/>
          <w:sz w:val="26"/>
          <w:szCs w:val="26"/>
        </w:rPr>
        <w:t xml:space="preserve"> советом по направлению «</w:t>
      </w:r>
      <w:r w:rsidR="00F578A9">
        <w:rPr>
          <w:color w:val="000000"/>
          <w:sz w:val="26"/>
          <w:szCs w:val="26"/>
        </w:rPr>
        <w:t>Искусство</w:t>
      </w:r>
      <w:r w:rsidRPr="00D25754">
        <w:rPr>
          <w:color w:val="000000"/>
          <w:sz w:val="26"/>
          <w:szCs w:val="26"/>
        </w:rPr>
        <w:t>»</w:t>
      </w:r>
      <w:r w:rsidR="00D25754">
        <w:rPr>
          <w:color w:val="000000"/>
          <w:sz w:val="26"/>
          <w:szCs w:val="26"/>
        </w:rPr>
        <w:t xml:space="preserve"> </w:t>
      </w:r>
      <w:r w:rsidRPr="00D25754">
        <w:rPr>
          <w:color w:val="000000"/>
          <w:sz w:val="26"/>
          <w:szCs w:val="26"/>
        </w:rPr>
        <w:t xml:space="preserve">на основании </w:t>
      </w:r>
      <w:r w:rsidR="00D25754" w:rsidRPr="00D25754">
        <w:rPr>
          <w:color w:val="000000"/>
          <w:sz w:val="26"/>
          <w:szCs w:val="26"/>
        </w:rPr>
        <w:t>Порядка отбора и направления детей Рязанской области в лагерь «Солнечный»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на смены по направлениям «Наука», «Искусство», «Спорт»</w:t>
      </w:r>
      <w:r w:rsidRPr="00D25754">
        <w:rPr>
          <w:color w:val="000000"/>
          <w:sz w:val="26"/>
          <w:szCs w:val="26"/>
        </w:rPr>
        <w:t>, а также требований, изложенных в настоящем Положении.</w:t>
      </w:r>
    </w:p>
    <w:p w14:paraId="7563B586" w14:textId="77777777" w:rsidR="00091ACD" w:rsidRDefault="008F1428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3.2. Для участия в конкурсном отборе необходимо пройти регистрацию на сайте </w:t>
      </w:r>
      <w:r w:rsidR="00096DBC" w:rsidRPr="00D25754">
        <w:rPr>
          <w:color w:val="000000"/>
          <w:sz w:val="26"/>
          <w:szCs w:val="26"/>
        </w:rPr>
        <w:t>«</w:t>
      </w:r>
      <w:r w:rsidRPr="00D25754">
        <w:rPr>
          <w:color w:val="000000"/>
          <w:sz w:val="26"/>
          <w:szCs w:val="26"/>
        </w:rPr>
        <w:t>Навигатор дополнительного образования Рязанской области</w:t>
      </w:r>
      <w:r w:rsidR="00096DBC" w:rsidRPr="00D25754">
        <w:rPr>
          <w:color w:val="000000"/>
          <w:sz w:val="26"/>
          <w:szCs w:val="26"/>
        </w:rPr>
        <w:t xml:space="preserve">». </w:t>
      </w:r>
      <w:r w:rsidRPr="00D25754">
        <w:rPr>
          <w:color w:val="000000"/>
          <w:sz w:val="26"/>
          <w:szCs w:val="26"/>
        </w:rPr>
        <w:t xml:space="preserve">Регистрация будет открыта до </w:t>
      </w:r>
      <w:r w:rsidR="00C308C9" w:rsidRPr="008F31E8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8F31E8">
        <w:rPr>
          <w:sz w:val="26"/>
          <w:szCs w:val="26"/>
        </w:rPr>
        <w:t xml:space="preserve"> </w:t>
      </w:r>
      <w:r w:rsidR="00C308C9" w:rsidRPr="008F31E8">
        <w:rPr>
          <w:sz w:val="26"/>
          <w:szCs w:val="26"/>
        </w:rPr>
        <w:t>апреля</w:t>
      </w:r>
      <w:r w:rsidRPr="008F31E8">
        <w:rPr>
          <w:sz w:val="26"/>
          <w:szCs w:val="26"/>
        </w:rPr>
        <w:t xml:space="preserve"> 2024 года</w:t>
      </w:r>
      <w:r w:rsidR="00091ACD">
        <w:rPr>
          <w:sz w:val="26"/>
          <w:szCs w:val="26"/>
        </w:rPr>
        <w:t xml:space="preserve">. </w:t>
      </w:r>
    </w:p>
    <w:p w14:paraId="7115EED8" w14:textId="66E9E252" w:rsidR="00837E28" w:rsidRDefault="00091ACD" w:rsidP="00096DBC">
      <w:pPr>
        <w:pStyle w:val="a3"/>
        <w:spacing w:before="24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BB43F3">
        <w:rPr>
          <w:sz w:val="26"/>
          <w:szCs w:val="26"/>
        </w:rPr>
        <w:t xml:space="preserve">От коллектива-участника необходимо прислать на почту </w:t>
      </w:r>
      <w:hyperlink r:id="rId7" w:history="1">
        <w:r w:rsidR="00BB43F3" w:rsidRPr="000712E3">
          <w:rPr>
            <w:rStyle w:val="a5"/>
            <w:sz w:val="26"/>
            <w:szCs w:val="26"/>
            <w:lang w:val="en-US"/>
          </w:rPr>
          <w:t>cod</w:t>
        </w:r>
        <w:r w:rsidR="00BB43F3" w:rsidRPr="000712E3">
          <w:rPr>
            <w:rStyle w:val="a5"/>
            <w:sz w:val="26"/>
            <w:szCs w:val="26"/>
          </w:rPr>
          <w:t>.</w:t>
        </w:r>
        <w:r w:rsidR="00BB43F3" w:rsidRPr="000712E3">
          <w:rPr>
            <w:rStyle w:val="a5"/>
            <w:sz w:val="26"/>
            <w:szCs w:val="26"/>
            <w:lang w:val="en-US"/>
          </w:rPr>
          <w:t>rzn</w:t>
        </w:r>
        <w:r w:rsidR="00BB43F3" w:rsidRPr="000712E3">
          <w:rPr>
            <w:rStyle w:val="a5"/>
            <w:sz w:val="26"/>
            <w:szCs w:val="26"/>
          </w:rPr>
          <w:t>62@</w:t>
        </w:r>
        <w:r w:rsidR="00BB43F3" w:rsidRPr="000712E3">
          <w:rPr>
            <w:rStyle w:val="a5"/>
            <w:sz w:val="26"/>
            <w:szCs w:val="26"/>
            <w:lang w:val="en-US"/>
          </w:rPr>
          <w:t>mail</w:t>
        </w:r>
        <w:r w:rsidR="00BB43F3" w:rsidRPr="000712E3">
          <w:rPr>
            <w:rStyle w:val="a5"/>
            <w:sz w:val="26"/>
            <w:szCs w:val="26"/>
          </w:rPr>
          <w:t>.</w:t>
        </w:r>
        <w:r w:rsidR="00BB43F3" w:rsidRPr="000712E3">
          <w:rPr>
            <w:rStyle w:val="a5"/>
            <w:sz w:val="26"/>
            <w:szCs w:val="26"/>
            <w:lang w:val="en-US"/>
          </w:rPr>
          <w:t>ru</w:t>
        </w:r>
      </w:hyperlink>
      <w:r w:rsidR="00BB43F3">
        <w:rPr>
          <w:rStyle w:val="a5"/>
          <w:sz w:val="26"/>
          <w:szCs w:val="26"/>
        </w:rPr>
        <w:t xml:space="preserve"> :</w:t>
      </w:r>
      <w:r>
        <w:rPr>
          <w:sz w:val="26"/>
          <w:szCs w:val="26"/>
        </w:rPr>
        <w:t xml:space="preserve"> заявку, творческую биографию коллектива, сканы документов, подтверждающих творческие достижения по результатам участия в конкурсных мероприятиях разных уровней</w:t>
      </w:r>
      <w:r w:rsidR="00590DC6">
        <w:rPr>
          <w:sz w:val="26"/>
          <w:szCs w:val="26"/>
        </w:rPr>
        <w:t xml:space="preserve"> за последние три года, ссылку на видео конкурсных выступлений.</w:t>
      </w:r>
    </w:p>
    <w:p w14:paraId="7178B593" w14:textId="22DA1393" w:rsidR="00837E28" w:rsidRPr="00D25754" w:rsidRDefault="00584BC4" w:rsidP="00F578A9">
      <w:pPr>
        <w:pStyle w:val="a3"/>
        <w:tabs>
          <w:tab w:val="left" w:pos="567"/>
        </w:tabs>
        <w:spacing w:before="24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F578A9">
        <w:rPr>
          <w:sz w:val="26"/>
          <w:szCs w:val="26"/>
        </w:rPr>
        <w:t xml:space="preserve">3. </w:t>
      </w:r>
      <w:r w:rsidR="00F578A9" w:rsidRPr="00D25754">
        <w:rPr>
          <w:color w:val="000000"/>
          <w:sz w:val="26"/>
          <w:szCs w:val="26"/>
        </w:rPr>
        <w:t xml:space="preserve">Список </w:t>
      </w:r>
      <w:r w:rsidR="00F578A9">
        <w:rPr>
          <w:color w:val="000000"/>
          <w:sz w:val="26"/>
          <w:szCs w:val="26"/>
        </w:rPr>
        <w:t>коллектива</w:t>
      </w:r>
      <w:r w:rsidR="00F578A9" w:rsidRPr="00D25754">
        <w:rPr>
          <w:color w:val="000000"/>
          <w:sz w:val="26"/>
          <w:szCs w:val="26"/>
        </w:rPr>
        <w:t>, приглашенн</w:t>
      </w:r>
      <w:r w:rsidR="00F578A9">
        <w:rPr>
          <w:color w:val="000000"/>
          <w:sz w:val="26"/>
          <w:szCs w:val="26"/>
        </w:rPr>
        <w:t>ого</w:t>
      </w:r>
      <w:r w:rsidR="00F578A9" w:rsidRPr="00D25754">
        <w:rPr>
          <w:color w:val="000000"/>
          <w:sz w:val="26"/>
          <w:szCs w:val="26"/>
        </w:rPr>
        <w:t xml:space="preserve"> на образовательную программу, будет опубликован на официальном сайте Центра «Гелиос» </w:t>
      </w:r>
      <w:r w:rsidR="00F578A9" w:rsidRPr="008F31E8">
        <w:rPr>
          <w:sz w:val="26"/>
          <w:szCs w:val="26"/>
        </w:rPr>
        <w:t>не позднее 06 мая 2024 года.</w:t>
      </w:r>
    </w:p>
    <w:p w14:paraId="29AE5D74" w14:textId="77777777" w:rsidR="00096DBC" w:rsidRPr="00D25754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6E4DB5E" w14:textId="6CC9BCE2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25754">
        <w:rPr>
          <w:color w:val="000000"/>
          <w:sz w:val="26"/>
          <w:szCs w:val="26"/>
        </w:rPr>
        <w:t>4. Финансирование образовательной программы</w:t>
      </w:r>
      <w:r w:rsidR="00091ACD">
        <w:rPr>
          <w:color w:val="000000"/>
          <w:sz w:val="26"/>
          <w:szCs w:val="26"/>
        </w:rPr>
        <w:t>.</w:t>
      </w:r>
      <w:r w:rsidRPr="00D25754">
        <w:rPr>
          <w:color w:val="000000"/>
          <w:sz w:val="26"/>
          <w:szCs w:val="26"/>
        </w:rPr>
        <w:t xml:space="preserve"> </w:t>
      </w:r>
    </w:p>
    <w:p w14:paraId="1C946AE1" w14:textId="6BFFFABB" w:rsidR="00837E28" w:rsidRPr="00D25754" w:rsidRDefault="008F1428" w:rsidP="00096DB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D25754">
        <w:rPr>
          <w:color w:val="000000"/>
          <w:sz w:val="26"/>
          <w:szCs w:val="26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D25754">
        <w:rPr>
          <w:color w:val="000000"/>
          <w:sz w:val="26"/>
          <w:szCs w:val="26"/>
        </w:rPr>
        <w:t>Центр</w:t>
      </w:r>
      <w:r w:rsidR="00096DBC" w:rsidRPr="00D25754">
        <w:rPr>
          <w:color w:val="000000"/>
          <w:sz w:val="26"/>
          <w:szCs w:val="26"/>
        </w:rPr>
        <w:t>а</w:t>
      </w:r>
      <w:r w:rsidR="00C308C9" w:rsidRPr="00D25754">
        <w:rPr>
          <w:color w:val="000000"/>
          <w:sz w:val="26"/>
          <w:szCs w:val="26"/>
        </w:rPr>
        <w:t xml:space="preserve"> «Гелиос».</w:t>
      </w:r>
    </w:p>
    <w:sectPr w:rsidR="00837E28" w:rsidRPr="00D25754" w:rsidSect="00082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9E957" w14:textId="77777777" w:rsidR="00905B7F" w:rsidRDefault="00905B7F">
      <w:pPr>
        <w:spacing w:line="240" w:lineRule="auto"/>
      </w:pPr>
      <w:r>
        <w:separator/>
      </w:r>
    </w:p>
  </w:endnote>
  <w:endnote w:type="continuationSeparator" w:id="0">
    <w:p w14:paraId="0B9E026A" w14:textId="77777777" w:rsidR="00905B7F" w:rsidRDefault="0090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E545F" w14:textId="77777777" w:rsidR="00905B7F" w:rsidRDefault="00905B7F">
      <w:pPr>
        <w:spacing w:after="0"/>
      </w:pPr>
      <w:r>
        <w:separator/>
      </w:r>
    </w:p>
  </w:footnote>
  <w:footnote w:type="continuationSeparator" w:id="0">
    <w:p w14:paraId="1B6F3619" w14:textId="77777777" w:rsidR="00905B7F" w:rsidRDefault="0090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99694">
    <w:abstractNumId w:val="0"/>
  </w:num>
  <w:num w:numId="2" w16cid:durableId="214283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01B9A"/>
    <w:rsid w:val="00082332"/>
    <w:rsid w:val="00091ACD"/>
    <w:rsid w:val="00096DBC"/>
    <w:rsid w:val="002C3E73"/>
    <w:rsid w:val="00330D2A"/>
    <w:rsid w:val="003676DA"/>
    <w:rsid w:val="003D7458"/>
    <w:rsid w:val="00412DA1"/>
    <w:rsid w:val="0042468E"/>
    <w:rsid w:val="00550224"/>
    <w:rsid w:val="00584BC4"/>
    <w:rsid w:val="00590DC6"/>
    <w:rsid w:val="00593DAD"/>
    <w:rsid w:val="00627D01"/>
    <w:rsid w:val="00630905"/>
    <w:rsid w:val="006C07BB"/>
    <w:rsid w:val="00737133"/>
    <w:rsid w:val="00750545"/>
    <w:rsid w:val="00837E28"/>
    <w:rsid w:val="00881F0A"/>
    <w:rsid w:val="00891067"/>
    <w:rsid w:val="008E7FC4"/>
    <w:rsid w:val="008F1428"/>
    <w:rsid w:val="008F31E8"/>
    <w:rsid w:val="00901348"/>
    <w:rsid w:val="00905B7F"/>
    <w:rsid w:val="0091718A"/>
    <w:rsid w:val="00A751E7"/>
    <w:rsid w:val="00B21185"/>
    <w:rsid w:val="00B40A51"/>
    <w:rsid w:val="00BB43F3"/>
    <w:rsid w:val="00C308C9"/>
    <w:rsid w:val="00D25754"/>
    <w:rsid w:val="00DC7670"/>
    <w:rsid w:val="00E261F9"/>
    <w:rsid w:val="00F578A9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Михалёва</cp:lastModifiedBy>
  <cp:revision>14</cp:revision>
  <dcterms:created xsi:type="dcterms:W3CDTF">2024-03-28T12:18:00Z</dcterms:created>
  <dcterms:modified xsi:type="dcterms:W3CDTF">2024-04-05T08:56:00Z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